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44a19f"/>
          <w:sz w:val="28"/>
          <w:szCs w:val="28"/>
          <w:u w:color="44a19f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44a19f"/>
          <w:sz w:val="28"/>
          <w:szCs w:val="28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M</w:t>
      </w:r>
      <w:r>
        <w:rPr>
          <w:rStyle w:val="Aucun"/>
          <w:rFonts w:ascii="Calibri" w:hAnsi="Calibri" w:hint="default"/>
          <w:b w:val="1"/>
          <w:bCs w:val="1"/>
          <w:outline w:val="0"/>
          <w:color w:val="44a19f"/>
          <w:sz w:val="28"/>
          <w:szCs w:val="28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44a19f"/>
          <w:sz w:val="28"/>
          <w:szCs w:val="28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taprogramme XRISQUES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44a19f"/>
          <w:sz w:val="28"/>
          <w:szCs w:val="28"/>
          <w:u w:color="44a19f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44a19f"/>
          <w:u w:color="44a19f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</w:pPr>
      <w:r>
        <w:rPr>
          <w:rStyle w:val="Aucun"/>
          <w:rFonts w:ascii="Calibri" w:hAnsi="Calibri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Repr</w:t>
      </w:r>
      <w:r>
        <w:rPr>
          <w:rStyle w:val="Aucun"/>
          <w:rFonts w:ascii="Calibri" w:hAnsi="Calibri" w:hint="default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sentation, Analyse et Gestion des Risques et Incertitudes Multiples pour les Syst</w:t>
      </w:r>
      <w:r>
        <w:rPr>
          <w:rStyle w:val="Aucun"/>
          <w:rFonts w:ascii="Calibri" w:hAnsi="Calibri" w:hint="default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mes Alimentaires, les Agro</w:t>
      </w:r>
      <w:r>
        <w:rPr>
          <w:rStyle w:val="Aucun"/>
          <w:rFonts w:ascii="Calibri" w:hAnsi="Calibri" w:hint="default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cosyst</w:t>
      </w:r>
      <w:r>
        <w:rPr>
          <w:rStyle w:val="Aucun"/>
          <w:rFonts w:ascii="Calibri" w:hAnsi="Calibri" w:hint="default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44a19f"/>
          <w:u w:color="44a19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4A19F"/>
            </w14:solidFill>
          </w14:textFill>
        </w:rPr>
        <w:t>mes et les Populations</w:t>
      </w:r>
    </w:p>
    <w:p>
      <w:pPr>
        <w:pStyle w:val="Par dé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ind w:left="1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44a19f"/>
          <w:u w:color="44a19f"/>
          <w:lang w:val="en-US"/>
          <w14:textFill>
            <w14:solidFill>
              <w14:srgbClr w14:val="44A19F"/>
            </w14:solidFill>
          </w14:textFill>
        </w:rPr>
      </w:pPr>
    </w:p>
    <w:p>
      <w:pPr>
        <w:pStyle w:val="Par dé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ind w:left="1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1f4f56"/>
          <w:sz w:val="22"/>
          <w:szCs w:val="22"/>
          <w:u w:color="1f4f56"/>
          <w14:textFill>
            <w14:solidFill>
              <w14:srgbClr w14:val="1F4F56"/>
            </w14:solidFill>
          </w14:textFill>
        </w:rPr>
      </w:pPr>
    </w:p>
    <w:p>
      <w:pPr>
        <w:pStyle w:val="Par dé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ind w:left="1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1f4f56"/>
          <w:sz w:val="22"/>
          <w:szCs w:val="22"/>
          <w:u w:color="1f4f56"/>
          <w14:textFill>
            <w14:solidFill>
              <w14:srgbClr w14:val="1F4F56"/>
            </w14:solidFill>
          </w14:textFill>
        </w:rPr>
      </w:pPr>
    </w:p>
    <w:p>
      <w:pPr>
        <w:pStyle w:val="heading 2"/>
        <w:shd w:val="clear" w:color="auto" w:fill="00a2a3"/>
        <w:jc w:val="center"/>
        <w:rPr>
          <w:rStyle w:val="Aucun"/>
          <w:outline w:val="0"/>
          <w:color w:val="ffffff"/>
          <w:sz w:val="32"/>
          <w:szCs w:val="32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Appel 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à 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Manifestation d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Int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r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ê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t (AMI) 2024 </w:t>
      </w:r>
    </w:p>
    <w:p>
      <w:pPr>
        <w:pStyle w:val="heading 2"/>
        <w:shd w:val="clear" w:color="auto" w:fill="00a2a3"/>
        <w:jc w:val="center"/>
        <w:rPr>
          <w:rStyle w:val="Aucun"/>
          <w:outline w:val="0"/>
          <w:color w:val="ffffff"/>
          <w:sz w:val="32"/>
          <w:szCs w:val="32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Parcours interdisciplinaire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 -</w:t>
      </w:r>
    </w:p>
    <w:p>
      <w:pPr>
        <w:pStyle w:val="heading 2"/>
        <w:shd w:val="clear" w:color="auto" w:fill="00a2a3"/>
        <w:jc w:val="center"/>
        <w:rPr>
          <w:rStyle w:val="Aucun"/>
          <w:outline w:val="0"/>
          <w:color w:val="ffffff"/>
          <w:sz w:val="32"/>
          <w:szCs w:val="32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P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 xml:space="preserve">hase 1 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Lettre d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outline w:val="0"/>
          <w:color w:val="ffffff"/>
          <w:sz w:val="32"/>
          <w:szCs w:val="32"/>
          <w:u w:color="ffffff"/>
          <w:rtl w:val="0"/>
          <w:lang w:val="fr-FR"/>
          <w14:textFill>
            <w14:solidFill>
              <w14:srgbClr w14:val="FFFFFF"/>
            </w14:solidFill>
          </w14:textFill>
        </w:rPr>
        <w:t>intention de 2 pages</w:t>
      </w:r>
    </w:p>
    <w:p>
      <w:pPr>
        <w:pStyle w:val="Corps A"/>
        <w:spacing w:after="0"/>
        <w:jc w:val="center"/>
        <w:rPr>
          <w:rStyle w:val="Aucun"/>
          <w:outline w:val="0"/>
          <w:color w:val="ffffff"/>
          <w:sz w:val="32"/>
          <w:szCs w:val="32"/>
          <w:u w:color="ffffff"/>
          <w:lang w:val="fr-FR"/>
          <w14:textFill>
            <w14:solidFill>
              <w14:srgbClr w14:val="FFFFFF"/>
            </w14:solidFill>
          </w14:textFill>
        </w:rPr>
      </w:pPr>
    </w:p>
    <w:p>
      <w:pPr>
        <w:pStyle w:val="Corps A"/>
        <w:spacing w:after="0"/>
        <w:jc w:val="center"/>
        <w:rPr>
          <w:rStyle w:val="Aucun"/>
          <w:outline w:val="0"/>
          <w:color w:val="ff0000"/>
          <w:sz w:val="26"/>
          <w:szCs w:val="26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Date limite de soumission des propositions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: 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30 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juin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2023 - 12h.</w:t>
      </w:r>
    </w:p>
    <w:p>
      <w:pPr>
        <w:pStyle w:val="Corps A"/>
        <w:spacing w:after="0"/>
        <w:jc w:val="center"/>
        <w:rPr>
          <w:rStyle w:val="Aucun"/>
          <w:rFonts w:ascii="Times New Roman" w:cs="Times New Roman" w:hAnsi="Times New Roman" w:eastAsia="Times New Roman"/>
          <w:outline w:val="0"/>
          <w:color w:val="ff0000"/>
          <w:sz w:val="26"/>
          <w:szCs w:val="26"/>
          <w:u w:val="single" w:color="ff0000"/>
          <w:lang w:val="fr-FR"/>
          <w14:textFill>
            <w14:solidFill>
              <w14:srgbClr w14:val="FF0000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ind w:left="920" w:right="909" w:firstLine="0"/>
        <w:jc w:val="center"/>
        <w:rPr>
          <w:rStyle w:val="Aucun"/>
          <w:rFonts w:ascii="Times New Roman" w:cs="Times New Roman" w:hAnsi="Times New Roman" w:eastAsia="Times New Roman"/>
          <w:outline w:val="0"/>
          <w:color w:val="1f4f56"/>
          <w:spacing w:val="-7"/>
          <w:sz w:val="44"/>
          <w:szCs w:val="44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1f4f56"/>
          <w:spacing w:val="0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Le </w:t>
      </w:r>
      <w:r>
        <w:rPr>
          <w:rStyle w:val="Aucun"/>
          <w:rFonts w:ascii="Calibri" w:hAnsi="Calibri"/>
          <w:b w:val="1"/>
          <w:bCs w:val="1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M</w:t>
      </w:r>
      <w:r>
        <w:rPr>
          <w:rStyle w:val="Aucun"/>
          <w:rFonts w:ascii="Calibri" w:hAnsi="Calibri" w:hint="default"/>
          <w:b w:val="1"/>
          <w:bCs w:val="1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taprogramme (MP) XRisques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 vise 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mieux comprendre les risques multiples et leurs interactions pesant sur les territoires et les syst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mes agricoles, alimentaires et environnementaux, en particulier les risques 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mergents li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s aux transitions rapides de ces syst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mes. Une description du m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taprogramme est disponible sur 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"https://intranet.inrae.fr/metaprogrammes/Les-differents-metaprogrammes/XRISQUES"</w:instrText>
      </w:r>
      <w:r>
        <w:rPr>
          <w:rStyle w:val="Hyperlink.0"/>
        </w:rPr>
        <w:fldChar w:fldCharType="separate" w:fldLock="0"/>
      </w:r>
      <w:bookmarkStart w:name="SiteIntranetDesMétaprogrammesInrae" w:id="0"/>
      <w:r>
        <w:rPr>
          <w:rStyle w:val="Hyperlink.0"/>
          <w:rtl w:val="0"/>
          <w:lang w:val="fr-FR"/>
        </w:rPr>
        <w:t>site intranet des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taprogrammes Inrae</w:t>
      </w:r>
      <w:bookmarkEnd w:id="0"/>
      <w:r>
        <w:rPr/>
        <w:fldChar w:fldCharType="end" w:fldLock="0"/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.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1f4f56"/>
          <w:spacing w:val="0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1f4f56"/>
          <w:spacing w:val="0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Le cadrage scientifique de l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AMI 2024 est d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taill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é 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ci-dessous. 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1f4f56"/>
          <w:spacing w:val="0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outline w:val="0"/>
          <w:color w:val="1f4f56"/>
          <w:spacing w:val="-7"/>
          <w:sz w:val="44"/>
          <w:szCs w:val="44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Cet AMI comprend </w:t>
      </w:r>
      <w:r>
        <w:rPr>
          <w:rStyle w:val="Aucun"/>
          <w:rFonts w:ascii="Calibri" w:hAnsi="Calibri"/>
          <w:b w:val="1"/>
          <w:bCs w:val="1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deux phases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. La premi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re consiste 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recueillir les id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es de parcours interdisciplinaire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 (proposition faite sous forme d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une lettre d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intention de 2 pages)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 qui seront pr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sent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es oralement en s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minaire et discut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es avec les autres participants et le comit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é 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de pilotage du MP. La seconde phase consiste en une proposition compl</w:t>
      </w:r>
      <w:r>
        <w:rPr>
          <w:rStyle w:val="Aucun"/>
          <w:rFonts w:ascii="Calibri" w:hAnsi="Calibri" w:hint="default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1f4f56"/>
          <w:spacing w:val="0"/>
          <w:u w:color="1f4f5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  <w:t xml:space="preserve">te, avec demande de financements, de la proposition de parcours interdisciplinaire. 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ind w:left="920" w:right="909" w:firstLine="0"/>
        <w:jc w:val="both"/>
        <w:rPr>
          <w:rStyle w:val="Aucun"/>
          <w:rFonts w:ascii="Calibri" w:cs="Calibri" w:hAnsi="Calibri" w:eastAsia="Calibri"/>
          <w:outline w:val="0"/>
          <w:color w:val="1f4f56"/>
          <w:spacing w:val="-11"/>
          <w:sz w:val="44"/>
          <w:szCs w:val="44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ind w:left="920" w:right="909" w:firstLine="0"/>
        <w:jc w:val="both"/>
        <w:rPr>
          <w:rStyle w:val="Aucun"/>
          <w:rFonts w:ascii="Calibri" w:cs="Calibri" w:hAnsi="Calibri" w:eastAsia="Calibri"/>
          <w:outline w:val="0"/>
          <w:color w:val="1f4f56"/>
          <w:spacing w:val="0"/>
          <w:u w:color="1f4f56"/>
          <w14:textOutline w14:w="12700" w14:cap="flat">
            <w14:noFill/>
            <w14:miter w14:lim="400000"/>
          </w14:textOutline>
          <w14:textFill>
            <w14:solidFill>
              <w14:srgbClr w14:val="1F4F56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Contact 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>Pour toute question lors de la soumission</w:t>
      </w:r>
      <w:r>
        <w:rPr>
          <w:rFonts w:ascii="Calibri" w:hAnsi="Calibri"/>
          <w:rtl w:val="0"/>
          <w:lang w:val="fr-FR"/>
        </w:rPr>
        <w:t>, contactez St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phane Couture</w:t>
      </w:r>
      <w:r>
        <w:rPr>
          <w:rFonts w:ascii="Calibri" w:hAnsi="Calibri"/>
          <w:rtl w:val="0"/>
          <w:lang w:val="fr-FR"/>
        </w:rPr>
        <w:t xml:space="preserve"> :</w:t>
      </w:r>
      <w:r>
        <w:rPr>
          <w:rFonts w:ascii="Calibri" w:hAnsi="Calibri"/>
          <w:rtl w:val="0"/>
          <w:lang w:val="fr-FR"/>
        </w:rPr>
        <w:t xml:space="preserve"> stephane.couture</w:t>
      </w:r>
      <w:r>
        <w:rPr>
          <w:rFonts w:ascii="Calibri" w:hAnsi="Calibri"/>
          <w:rtl w:val="0"/>
          <w:lang w:val="fr-FR"/>
        </w:rPr>
        <w:t>@inrae.fr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outline w:val="0"/>
          <w:color w:val="00a3a6"/>
          <w:sz w:val="28"/>
          <w:szCs w:val="28"/>
          <w:rtl w:val="0"/>
          <w:lang w:val="fr-FR"/>
          <w14:textFill>
            <w14:solidFill>
              <w14:srgbClr w14:val="00A3A6"/>
            </w14:solidFill>
          </w14:textFill>
        </w:rPr>
      </w:pP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Objectifs du M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taprogramme XRISQUES et cadre de l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AMI</w:t>
      </w:r>
    </w:p>
    <w:p>
      <w:pPr>
        <w:pStyle w:val="heading 3"/>
        <w:rPr>
          <w:rStyle w:val="Aucun"/>
          <w:b w:val="1"/>
          <w:bCs w:val="1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De nombreux territoires, populations et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en-US"/>
        </w:rPr>
        <w:t>cosyst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 xml:space="preserve">mes font face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des al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pt-PT"/>
        </w:rPr>
        <w:t>as (s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cheresses, inondations, temp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  <w:lang w:val="fr-FR"/>
        </w:rPr>
        <w:t xml:space="preserve">tes, salinisation des sols,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pid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mies</w:t>
      </w:r>
      <w:r>
        <w:rPr>
          <w:rStyle w:val="Aucun"/>
          <w:sz w:val="22"/>
          <w:szCs w:val="22"/>
          <w:rtl w:val="0"/>
        </w:rPr>
        <w:t>…</w:t>
      </w:r>
      <w:r>
        <w:rPr>
          <w:rStyle w:val="Aucun"/>
          <w:sz w:val="22"/>
          <w:szCs w:val="22"/>
          <w:rtl w:val="0"/>
          <w:lang w:val="fr-FR"/>
        </w:rPr>
        <w:t xml:space="preserve">) et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des situations de crise, de nombre et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ampleur grandissants. Ceux-ci sont en partie li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aux pressions que les soci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humaines font peser sur les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en-US"/>
        </w:rPr>
        <w:t>cosyst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mes, et plus largement sur les processus assurant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</w:rPr>
        <w:t>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grit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de la biosph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re. Les encha</w:t>
      </w:r>
      <w:r>
        <w:rPr>
          <w:rStyle w:val="Aucun"/>
          <w:sz w:val="22"/>
          <w:szCs w:val="22"/>
          <w:rtl w:val="0"/>
        </w:rPr>
        <w:t>î</w:t>
      </w:r>
      <w:r>
        <w:rPr>
          <w:rStyle w:val="Aucun"/>
          <w:sz w:val="22"/>
          <w:szCs w:val="22"/>
          <w:rtl w:val="0"/>
          <w:lang w:val="fr-FR"/>
        </w:rPr>
        <w:t>nements entre ces al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as sont plus fr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quents, leurs effets se conjuguent et augmentent leur impact environnemental, social et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conomique, avec des cons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quences bien au-del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des secteurs initialement concern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s. Aussi existe-t-il une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occupation croissante de la soci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et des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cideurs publics pour la probl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matique des risques multiples, qui appartiennent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plusieurs cat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gories selon qu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ils sont induits par des ph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nom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es-ES_tradnl"/>
        </w:rPr>
        <w:t>nes simultan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pt-PT"/>
        </w:rPr>
        <w:t>s, qu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ils </w:t>
      </w:r>
      <w:r>
        <w:rPr>
          <w:rStyle w:val="Aucun"/>
          <w:sz w:val="22"/>
          <w:szCs w:val="22"/>
          <w:rtl w:val="0"/>
          <w:lang w:val="fr-FR"/>
        </w:rPr>
        <w:t>o</w:t>
      </w:r>
      <w:r>
        <w:rPr>
          <w:rStyle w:val="Aucun"/>
          <w:sz w:val="22"/>
          <w:szCs w:val="22"/>
          <w:rtl w:val="0"/>
          <w:lang w:val="fr-FR"/>
        </w:rPr>
        <w:t>nt un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clencheur commun, ou bien qu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it-IT"/>
        </w:rPr>
        <w:t>il s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agi</w:t>
      </w:r>
      <w:r>
        <w:rPr>
          <w:rStyle w:val="Aucun"/>
          <w:sz w:val="22"/>
          <w:szCs w:val="22"/>
          <w:rtl w:val="0"/>
          <w:lang w:val="fr-FR"/>
        </w:rPr>
        <w:t>t</w:t>
      </w:r>
      <w:r>
        <w:rPr>
          <w:rStyle w:val="Aucun"/>
          <w:sz w:val="22"/>
          <w:szCs w:val="22"/>
          <w:rtl w:val="0"/>
          <w:lang w:val="fr-FR"/>
        </w:rPr>
        <w:t xml:space="preserve"> de ph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nom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nes 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quentiels aboutissant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de</w:t>
      </w:r>
      <w:r>
        <w:rPr>
          <w:rStyle w:val="Aucun"/>
          <w:sz w:val="22"/>
          <w:szCs w:val="22"/>
          <w:rtl w:val="0"/>
          <w:lang w:val="fr-FR"/>
        </w:rPr>
        <w:t>s</w:t>
      </w:r>
      <w:r>
        <w:rPr>
          <w:rStyle w:val="Aucun"/>
          <w:sz w:val="22"/>
          <w:szCs w:val="22"/>
          <w:rtl w:val="0"/>
          <w:lang w:val="fr-FR"/>
        </w:rPr>
        <w:t xml:space="preserve"> risques</w:t>
      </w:r>
      <w:r>
        <w:rPr>
          <w:rStyle w:val="Aucun"/>
          <w:sz w:val="22"/>
          <w:szCs w:val="22"/>
          <w:rtl w:val="0"/>
          <w:lang w:val="fr-FR"/>
        </w:rPr>
        <w:t xml:space="preserve"> en cascade</w:t>
      </w:r>
      <w:r>
        <w:rPr>
          <w:rStyle w:val="Aucun"/>
          <w:sz w:val="22"/>
          <w:szCs w:val="22"/>
          <w:rtl w:val="0"/>
        </w:rPr>
        <w:t xml:space="preserve">. 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>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analyse du risque en agriculture, alimentation et environnement (compris comme le croisement de trois composantes</w:t>
      </w:r>
      <w:r>
        <w:rPr>
          <w:rStyle w:val="Aucun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  <w:lang w:val="it-IT"/>
        </w:rPr>
        <w:t>: un</w:t>
      </w:r>
      <w:r>
        <w:rPr>
          <w:rStyle w:val="Aucun"/>
          <w:sz w:val="22"/>
          <w:szCs w:val="22"/>
          <w:rtl w:val="0"/>
          <w:lang w:val="fr-FR"/>
        </w:rPr>
        <w:t xml:space="preserve"> ou des</w:t>
      </w:r>
      <w:r>
        <w:rPr>
          <w:rStyle w:val="Aucun"/>
          <w:sz w:val="22"/>
          <w:szCs w:val="22"/>
          <w:rtl w:val="0"/>
          <w:lang w:val="it-IT"/>
        </w:rPr>
        <w:t xml:space="preserve"> al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a</w:t>
      </w:r>
      <w:r>
        <w:rPr>
          <w:rStyle w:val="Aucun"/>
          <w:sz w:val="22"/>
          <w:szCs w:val="22"/>
          <w:rtl w:val="0"/>
          <w:lang w:val="fr-FR"/>
        </w:rPr>
        <w:t>-s</w:t>
      </w:r>
      <w:r>
        <w:rPr>
          <w:rStyle w:val="Aucun"/>
          <w:sz w:val="22"/>
          <w:szCs w:val="22"/>
          <w:rtl w:val="0"/>
          <w:lang w:val="fr-FR"/>
        </w:rPr>
        <w:t>, une</w:t>
      </w:r>
      <w:r>
        <w:rPr>
          <w:rStyle w:val="Aucun"/>
          <w:sz w:val="22"/>
          <w:szCs w:val="22"/>
          <w:rtl w:val="0"/>
          <w:lang w:val="fr-FR"/>
        </w:rPr>
        <w:t xml:space="preserve"> ou des</w:t>
      </w:r>
      <w:r>
        <w:rPr>
          <w:rStyle w:val="Aucun"/>
          <w:sz w:val="22"/>
          <w:szCs w:val="22"/>
          <w:rtl w:val="0"/>
          <w:lang w:val="fr-FR"/>
        </w:rPr>
        <w:t xml:space="preserve"> exposition</w:t>
      </w:r>
      <w:r>
        <w:rPr>
          <w:rStyle w:val="Aucun"/>
          <w:sz w:val="22"/>
          <w:szCs w:val="22"/>
          <w:rtl w:val="0"/>
          <w:lang w:val="fr-FR"/>
        </w:rPr>
        <w:t>-s</w:t>
      </w:r>
      <w:r>
        <w:rPr>
          <w:rStyle w:val="Aucun"/>
          <w:sz w:val="22"/>
          <w:szCs w:val="22"/>
          <w:rtl w:val="0"/>
          <w:lang w:val="fr-FR"/>
        </w:rPr>
        <w:t xml:space="preserve"> et une</w:t>
      </w:r>
      <w:r>
        <w:rPr>
          <w:rStyle w:val="Aucun"/>
          <w:sz w:val="22"/>
          <w:szCs w:val="22"/>
          <w:rtl w:val="0"/>
          <w:lang w:val="fr-FR"/>
        </w:rPr>
        <w:t xml:space="preserve"> ou des</w:t>
      </w:r>
      <w:r>
        <w:rPr>
          <w:rStyle w:val="Aucun"/>
          <w:sz w:val="22"/>
          <w:szCs w:val="22"/>
          <w:rtl w:val="0"/>
          <w:lang w:val="fr-FR"/>
        </w:rPr>
        <w:t xml:space="preserve"> vuln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it-IT"/>
        </w:rPr>
        <w:t>rabilit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-s</w:t>
      </w:r>
      <w:r>
        <w:rPr>
          <w:rStyle w:val="Aucun"/>
          <w:sz w:val="22"/>
          <w:szCs w:val="22"/>
          <w:rtl w:val="0"/>
        </w:rPr>
        <w:t>), 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cessite une grande diversit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de comp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tences et la mobilisation de nombreux acteurs socio-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conomiques, pour les caract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riser, les anticiper et les 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rer. Les risques multiples quant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eux sont le produit de combinaisons plus complexes, jouant un r</w:t>
      </w:r>
      <w:r>
        <w:rPr>
          <w:rStyle w:val="Aucun"/>
          <w:sz w:val="22"/>
          <w:szCs w:val="22"/>
          <w:rtl w:val="0"/>
        </w:rPr>
        <w:t>ô</w:t>
      </w:r>
      <w:r>
        <w:rPr>
          <w:rStyle w:val="Aucun"/>
          <w:sz w:val="22"/>
          <w:szCs w:val="22"/>
          <w:rtl w:val="0"/>
          <w:lang w:val="fr-FR"/>
        </w:rPr>
        <w:t>le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terminant dans les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volutions des caract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ristiques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en-US"/>
        </w:rPr>
        <w:t>cosyst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mes naturels, 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mes forestiers et aquatiques, 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mes agricoles et alimentaires, la durabilit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et la gestion des territoires, le bien-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  <w:lang w:val="fr-FR"/>
        </w:rPr>
        <w:t>tre des populations, etc. Un enjeu majeur pour nos soci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porte sur le maintien des performances et la soutenabilit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de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agriculture en lien avec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alimentation humaine et animale, tout en prenant en compte la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se</w:t>
      </w:r>
      <w:r>
        <w:rPr>
          <w:rStyle w:val="Aucun"/>
          <w:sz w:val="22"/>
          <w:szCs w:val="22"/>
          <w:rtl w:val="0"/>
          <w:lang w:val="fr-FR"/>
        </w:rPr>
        <w:t>rv</w:t>
      </w:r>
      <w:r>
        <w:rPr>
          <w:rStyle w:val="Aucun"/>
          <w:sz w:val="22"/>
          <w:szCs w:val="22"/>
          <w:rtl w:val="0"/>
          <w:lang w:val="fr-FR"/>
        </w:rPr>
        <w:t xml:space="preserve">ation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cosyst</w:t>
      </w:r>
      <w:r>
        <w:rPr>
          <w:rStyle w:val="Aucun"/>
          <w:sz w:val="22"/>
          <w:szCs w:val="22"/>
          <w:rtl w:val="0"/>
          <w:lang w:val="fr-FR"/>
        </w:rPr>
        <w:t>è</w:t>
      </w:r>
      <w:r>
        <w:rPr>
          <w:rStyle w:val="Aucun"/>
          <w:sz w:val="22"/>
          <w:szCs w:val="22"/>
          <w:rtl w:val="0"/>
          <w:lang w:val="fr-FR"/>
        </w:rPr>
        <w:t>mes et de leur biodiversit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.</w:t>
      </w:r>
      <w:r>
        <w:rPr>
          <w:rStyle w:val="Aucun"/>
          <w:sz w:val="22"/>
          <w:szCs w:val="22"/>
          <w:rtl w:val="0"/>
          <w:lang w:val="it-IT"/>
        </w:rPr>
        <w:t xml:space="preserve"> Il s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agit de parvenir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concevoir et mettre en place rapidement des strat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gies de gestion et des politiques publiques de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vention, de protection</w:t>
      </w:r>
      <w:r>
        <w:rPr>
          <w:rStyle w:val="Aucun"/>
          <w:sz w:val="22"/>
          <w:szCs w:val="22"/>
          <w:rtl w:val="0"/>
          <w:lang w:val="fr-FR"/>
        </w:rPr>
        <w:t>, de plus grande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silience</w:t>
      </w:r>
      <w:r>
        <w:rPr>
          <w:rStyle w:val="Aucun"/>
          <w:sz w:val="22"/>
          <w:szCs w:val="22"/>
          <w:rtl w:val="0"/>
          <w:lang w:val="fr-FR"/>
        </w:rPr>
        <w:t xml:space="preserve"> et de compensation face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des risques de nature multiple, en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vitant qu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elles ne soient elles-m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  <w:lang w:val="fr-FR"/>
        </w:rPr>
        <w:t>mes 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ratrices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autres risques pour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autres 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mes ou populations.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Afin de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pondre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ces enjeux li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aux risques multiples, le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taprogramme (MP)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 xml:space="preserve"> XRISQUES</w:t>
      </w:r>
      <w:r>
        <w:rPr>
          <w:rStyle w:val="Aucun"/>
          <w:sz w:val="22"/>
          <w:szCs w:val="22"/>
          <w:rtl w:val="0"/>
        </w:rPr>
        <w:t xml:space="preserve"> </w:t>
      </w:r>
      <w:r>
        <w:rPr>
          <w:rStyle w:val="Aucun"/>
          <w:sz w:val="22"/>
          <w:szCs w:val="22"/>
          <w:rtl w:val="0"/>
          <w:lang w:val="fr-FR"/>
        </w:rPr>
        <w:t xml:space="preserve">vise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apporter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ments de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ponses aux questions concernant :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 xml:space="preserve">-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int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gration et 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interpr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tation de donn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es et de connaissances sur les risques identifi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 </w:t>
        <w:tab/>
        <w:tab/>
        <w:t xml:space="preserve">ou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 xml:space="preserve">mergents </w:t>
      </w:r>
      <w:r>
        <w:rPr>
          <w:rStyle w:val="Aucun"/>
          <w:sz w:val="22"/>
          <w:szCs w:val="22"/>
          <w:rtl w:val="0"/>
          <w:lang w:val="fr-FR"/>
        </w:rPr>
        <w:t>de natures et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en-US"/>
        </w:rPr>
        <w:t>impacts diff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en-US"/>
        </w:rPr>
        <w:t>rents</w:t>
      </w:r>
      <w:r>
        <w:rPr>
          <w:rStyle w:val="Aucun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</w:rPr>
        <w:t>;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 xml:space="preserve">- La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mod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lisation spatiale et temporelle des risques multiples</w:t>
      </w:r>
      <w:r>
        <w:rPr>
          <w:rStyle w:val="Aucun"/>
          <w:sz w:val="22"/>
          <w:szCs w:val="22"/>
          <w:rtl w:val="0"/>
          <w:lang w:val="fr-FR"/>
        </w:rPr>
        <w:t xml:space="preserve"> affectant des acteurs, des </w:t>
      </w:r>
      <w:r>
        <w:rPr>
          <w:rStyle w:val="Aucun"/>
          <w:sz w:val="22"/>
          <w:szCs w:val="22"/>
        </w:rPr>
        <w:tab/>
        <w:tab/>
      </w:r>
      <w:r>
        <w:rPr>
          <w:rStyle w:val="Aucun"/>
          <w:sz w:val="22"/>
          <w:szCs w:val="22"/>
          <w:rtl w:val="0"/>
          <w:lang w:val="fr-FR"/>
        </w:rPr>
        <w:t>collectifs, des segments de la population, des territoires et des syst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mes et leur 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gration </w:t>
      </w:r>
      <w:r>
        <w:rPr>
          <w:rStyle w:val="Aucun"/>
          <w:sz w:val="22"/>
          <w:szCs w:val="22"/>
        </w:rPr>
        <w:tab/>
        <w:tab/>
      </w:r>
      <w:r>
        <w:rPr>
          <w:rStyle w:val="Aucun"/>
          <w:sz w:val="22"/>
          <w:szCs w:val="22"/>
          <w:rtl w:val="0"/>
          <w:lang w:val="fr-FR"/>
        </w:rPr>
        <w:t>dans des mod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les globaux</w:t>
      </w:r>
      <w:r>
        <w:rPr>
          <w:rStyle w:val="Aucun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</w:rPr>
        <w:t>;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 xml:space="preserve">- Les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strat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gies et politiques de pr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vention et de gestion des risques multiples</w:t>
      </w:r>
      <w:r>
        <w:rPr>
          <w:rStyle w:val="Aucun"/>
          <w:sz w:val="22"/>
          <w:szCs w:val="22"/>
          <w:rtl w:val="0"/>
          <w:lang w:val="it-IT"/>
        </w:rPr>
        <w:t xml:space="preserve">, via des </w:t>
      </w:r>
      <w:r>
        <w:rPr>
          <w:rStyle w:val="Aucun"/>
          <w:sz w:val="22"/>
          <w:szCs w:val="22"/>
        </w:rPr>
        <w:tab/>
        <w:tab/>
      </w:r>
      <w:r>
        <w:rPr>
          <w:rStyle w:val="Aucun"/>
          <w:sz w:val="22"/>
          <w:szCs w:val="22"/>
          <w:rtl w:val="0"/>
          <w:lang w:val="fr-FR"/>
        </w:rPr>
        <w:t>approches de mod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lisation, de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marches participatives et de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thodes mixtes (qualitatives </w:t>
      </w:r>
      <w:r>
        <w:rPr>
          <w:rStyle w:val="Aucun"/>
          <w:sz w:val="22"/>
          <w:szCs w:val="22"/>
        </w:rPr>
        <w:tab/>
        <w:tab/>
      </w:r>
      <w:r>
        <w:rPr>
          <w:rStyle w:val="Aucun"/>
          <w:sz w:val="22"/>
          <w:szCs w:val="22"/>
          <w:rtl w:val="0"/>
          <w:lang w:val="fr-FR"/>
        </w:rPr>
        <w:t>et quantitatives)</w:t>
      </w:r>
      <w:r>
        <w:rPr>
          <w:rStyle w:val="Aucun"/>
          <w:sz w:val="22"/>
          <w:szCs w:val="22"/>
          <w:rtl w:val="0"/>
          <w:lang w:val="fr-FR"/>
        </w:rPr>
        <w:t>, et leurs limites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Corps A"/>
        <w:jc w:val="both"/>
        <w:rPr>
          <w:rStyle w:val="Aucun"/>
          <w:sz w:val="22"/>
          <w:szCs w:val="22"/>
        </w:rPr>
      </w:pP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AMI 2024 du MP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 xml:space="preserve"> XRISQUES</w:t>
      </w:r>
      <w:r>
        <w:rPr>
          <w:rStyle w:val="Aucun"/>
          <w:sz w:val="22"/>
          <w:szCs w:val="22"/>
          <w:rtl w:val="0"/>
          <w:lang w:val="fr-FR"/>
        </w:rPr>
        <w:t xml:space="preserve"> a pour objectif la cr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ation de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consortia interdisciplinaires proposant un parcours interdisciplinaire</w:t>
      </w:r>
      <w:r>
        <w:rPr>
          <w:rStyle w:val="Aucun"/>
          <w:b w:val="1"/>
          <w:bCs w:val="1"/>
          <w:sz w:val="22"/>
          <w:szCs w:val="22"/>
          <w:vertAlign w:val="superscript"/>
          <w:lang w:val="fr-FR"/>
        </w:rPr>
        <w:footnoteReference w:id="1"/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actions pouvant inclure un projet exploratoire.</w:t>
      </w:r>
      <w:r>
        <w:rPr>
          <w:rStyle w:val="Aucun"/>
          <w:sz w:val="22"/>
          <w:szCs w:val="22"/>
          <w:rtl w:val="0"/>
          <w:lang w:val="fr-FR"/>
        </w:rPr>
        <w:t xml:space="preserve"> Ces collaborations interdisciplinaires devront s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inscrire dans un des quatre axes de recherche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taill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dans le document directeur ci-joint</w:t>
      </w:r>
      <w:r>
        <w:rPr>
          <w:rStyle w:val="Aucun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</w:rPr>
        <w:t xml:space="preserve">: </w:t>
      </w:r>
    </w:p>
    <w:p>
      <w:pPr>
        <w:pStyle w:val="Corps A"/>
        <w:jc w:val="both"/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</w:pPr>
      <w:r>
        <w:rPr>
          <w:rStyle w:val="Aucun"/>
          <w:sz w:val="22"/>
          <w:szCs w:val="22"/>
        </w:rPr>
        <w:tab/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Axe 1. Etablir les connexions entre des risques de nature vari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 xml:space="preserve">e </w:t>
      </w:r>
    </w:p>
    <w:p>
      <w:pPr>
        <w:pStyle w:val="Corps A"/>
        <w:jc w:val="both"/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</w:pP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  <w:tab/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Axe 2. Mieux appr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hender la vuln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it-IT"/>
          <w14:textFill>
            <w14:solidFill>
              <w14:srgbClr w14:val="5DB1AA"/>
            </w14:solidFill>
          </w14:textFill>
        </w:rPr>
        <w:t>rabilit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des syst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it-IT"/>
          <w14:textFill>
            <w14:solidFill>
              <w14:srgbClr w14:val="5DB1AA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14:textFill>
            <w14:solidFill>
              <w14:srgbClr w14:val="5DB1AA"/>
            </w14:solidFill>
          </w14:textFill>
        </w:rPr>
        <w:t>mes</w:t>
      </w:r>
    </w:p>
    <w:p>
      <w:pPr>
        <w:pStyle w:val="Corps A"/>
        <w:jc w:val="both"/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</w:pP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  <w:tab/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Axe 3. Passer des risques sp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 xml:space="preserve">cifiques 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14:textFill>
            <w14:solidFill>
              <w14:srgbClr w14:val="5DB1AA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la gestion des transitions</w:t>
      </w:r>
    </w:p>
    <w:p>
      <w:pPr>
        <w:pStyle w:val="Corps A"/>
        <w:jc w:val="both"/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</w:pP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14:textFill>
            <w14:solidFill>
              <w14:srgbClr w14:val="5DB1AA"/>
            </w14:solidFill>
          </w14:textFill>
        </w:rPr>
        <w:tab/>
      </w:r>
      <w:r>
        <w:rPr>
          <w:rStyle w:val="Aucun"/>
          <w:b w:val="1"/>
          <w:bCs w:val="1"/>
          <w:outline w:val="0"/>
          <w:color w:val="5db1aa"/>
          <w:sz w:val="22"/>
          <w:szCs w:val="22"/>
          <w:u w:color="5db1aa"/>
          <w:rtl w:val="0"/>
          <w:lang w:val="fr-FR"/>
          <w14:textFill>
            <w14:solidFill>
              <w14:srgbClr w14:val="5DB1AA"/>
            </w14:solidFill>
          </w14:textFill>
        </w:rPr>
        <w:t>Axe 4. Analyser les comportements, perceptions et visions transformatives des risques</w:t>
      </w:r>
    </w:p>
    <w:p>
      <w:pPr>
        <w:pStyle w:val="Corps A"/>
        <w:jc w:val="both"/>
        <w:rPr>
          <w:rStyle w:val="Aucun"/>
          <w:sz w:val="22"/>
          <w:szCs w:val="22"/>
        </w:rPr>
      </w:pP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Les consortia doivent proposer un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parcours interdisciplinaire</w:t>
      </w:r>
      <w:r>
        <w:rPr>
          <w:rStyle w:val="Aucun"/>
          <w:sz w:val="22"/>
          <w:szCs w:val="22"/>
          <w:rtl w:val="0"/>
          <w:lang w:val="fr-FR"/>
        </w:rPr>
        <w:t xml:space="preserve">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actions et 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</w:rPr>
        <w:t>tre</w:t>
      </w:r>
      <w:r>
        <w:rPr>
          <w:rStyle w:val="Aucun"/>
          <w:b w:val="1"/>
          <w:bCs w:val="1"/>
          <w:sz w:val="22"/>
          <w:szCs w:val="22"/>
          <w:rtl w:val="0"/>
          <w:lang w:val="pt-PT"/>
        </w:rPr>
        <w:t xml:space="preserve"> port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 par une unit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 xml:space="preserve">INRAE. </w:t>
      </w:r>
      <w:r>
        <w:rPr>
          <w:rStyle w:val="Aucun"/>
          <w:sz w:val="22"/>
          <w:szCs w:val="22"/>
          <w:rtl w:val="0"/>
          <w:lang w:val="fr-FR"/>
        </w:rPr>
        <w:t>Les collaborations pourront associer plusieurs unit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au sein de plusieurs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partements INRAE. Il est aussi possible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inclure des personnels et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quipes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autres institutions, notamment membres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unit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mixtes avec INRAE, mais leur nombre ne doit pas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majoritaire dans le consortium form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. Dans tous les cas,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b w:val="1"/>
          <w:bCs w:val="1"/>
          <w:sz w:val="22"/>
          <w:szCs w:val="22"/>
          <w:rtl w:val="1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it-IT"/>
        </w:rPr>
        <w:t>interdisciplinarit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 devra 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  <w:lang w:val="fr-FR"/>
        </w:rPr>
        <w:t>tre fortement argument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e. La nature interdisciplinaire du projet, la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it-IT"/>
        </w:rPr>
        <w:t>mentarit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des partenaires, et le caract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 xml:space="preserve">re innovant du projet devront 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</w:rPr>
        <w:t>tre explicit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et feront partie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ments pris en compte dans l</w:t>
      </w:r>
      <w:r>
        <w:rPr>
          <w:rStyle w:val="Aucun"/>
          <w:sz w:val="22"/>
          <w:szCs w:val="22"/>
          <w:rtl w:val="0"/>
          <w:lang w:val="fr-FR"/>
        </w:rPr>
        <w:t>’é</w:t>
      </w:r>
      <w:r>
        <w:rPr>
          <w:rStyle w:val="Aucun"/>
          <w:sz w:val="22"/>
          <w:szCs w:val="22"/>
          <w:rtl w:val="0"/>
          <w:lang w:val="fr-FR"/>
        </w:rPr>
        <w:t>valuation. La nouveaut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 xml:space="preserve">de la collaboration devra 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  <w:lang w:val="fr-FR"/>
        </w:rPr>
        <w:t xml:space="preserve">tre mise en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pt-PT"/>
        </w:rPr>
        <w:t xml:space="preserve">vidence. 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Des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ponses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cet AMI 2024 s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ressant aux th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matiques suivantes (relatives aux axes 3 et 4 du MP) seront </w:t>
      </w:r>
      <w:r>
        <w:rPr>
          <w:rStyle w:val="Aucun"/>
          <w:sz w:val="22"/>
          <w:szCs w:val="22"/>
          <w:rtl w:val="0"/>
          <w:lang w:val="fr-FR"/>
        </w:rPr>
        <w:t xml:space="preserve">plus </w:t>
      </w:r>
      <w:r>
        <w:rPr>
          <w:rStyle w:val="Aucun"/>
          <w:sz w:val="22"/>
          <w:szCs w:val="22"/>
          <w:rtl w:val="0"/>
          <w:lang w:val="fr-FR"/>
        </w:rPr>
        <w:t>particuli</w:t>
      </w:r>
      <w:r>
        <w:rPr>
          <w:rStyle w:val="Aucun"/>
          <w:sz w:val="22"/>
          <w:szCs w:val="22"/>
          <w:rtl w:val="0"/>
          <w:lang w:val="fr-FR"/>
        </w:rPr>
        <w:t>è</w:t>
      </w:r>
      <w:r>
        <w:rPr>
          <w:rStyle w:val="Aucun"/>
          <w:sz w:val="22"/>
          <w:szCs w:val="22"/>
          <w:rtl w:val="0"/>
          <w:lang w:val="fr-FR"/>
        </w:rPr>
        <w:t>rement appr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es :</w:t>
      </w:r>
    </w:p>
    <w:p>
      <w:pPr>
        <w:pStyle w:val="Corps A"/>
        <w:jc w:val="both"/>
        <w:rPr>
          <w:rStyle w:val="Aucun"/>
          <w:b w:val="1"/>
          <w:bCs w:val="1"/>
          <w:outline w:val="0"/>
          <w:color w:val="61b0a5"/>
          <w:sz w:val="22"/>
          <w:szCs w:val="22"/>
          <w:u w:color="61b0a5"/>
          <w14:textFill>
            <w14:solidFill>
              <w14:srgbClr w14:val="61B0A5"/>
            </w14:solidFill>
          </w14:textFill>
        </w:rPr>
      </w:pPr>
      <w:r>
        <w:rPr>
          <w:rStyle w:val="Aucun"/>
          <w:sz w:val="22"/>
          <w:szCs w:val="22"/>
        </w:rPr>
        <w:tab/>
      </w:r>
      <w:r>
        <w:rPr>
          <w:rStyle w:val="Aucun"/>
          <w:b w:val="1"/>
          <w:bCs w:val="1"/>
          <w:outline w:val="0"/>
          <w:color w:val="61b0a5"/>
          <w:sz w:val="22"/>
          <w:szCs w:val="22"/>
          <w:u w:color="61b0a5"/>
          <w:rtl w:val="0"/>
          <w:lang w:val="fr-FR"/>
          <w14:textFill>
            <w14:solidFill>
              <w14:srgbClr w14:val="61B0A5"/>
            </w14:solidFill>
          </w14:textFill>
        </w:rPr>
        <w:t>- Syst</w:t>
      </w:r>
      <w:r>
        <w:rPr>
          <w:rStyle w:val="Aucun"/>
          <w:b w:val="1"/>
          <w:bCs w:val="1"/>
          <w:outline w:val="0"/>
          <w:color w:val="61b0a5"/>
          <w:sz w:val="22"/>
          <w:szCs w:val="22"/>
          <w:u w:color="61b0a5"/>
          <w:rtl w:val="0"/>
          <w:lang w:val="fr-FR"/>
          <w14:textFill>
            <w14:solidFill>
              <w14:srgbClr w14:val="61B0A5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61b0a5"/>
          <w:sz w:val="22"/>
          <w:szCs w:val="22"/>
          <w:u w:color="61b0a5"/>
          <w:rtl w:val="0"/>
          <w:lang w:val="fr-FR"/>
          <w14:textFill>
            <w14:solidFill>
              <w14:srgbClr w14:val="61B0A5"/>
            </w14:solidFill>
          </w14:textFill>
        </w:rPr>
        <w:t>mes en transition et risques multiples</w:t>
      </w:r>
    </w:p>
    <w:p>
      <w:pPr>
        <w:pStyle w:val="Corps A"/>
        <w:jc w:val="both"/>
        <w:rPr>
          <w:rStyle w:val="Aucun"/>
          <w:b w:val="1"/>
          <w:bCs w:val="1"/>
          <w:outline w:val="0"/>
          <w:color w:val="61b0a5"/>
          <w:sz w:val="22"/>
          <w:szCs w:val="22"/>
          <w:u w:color="61b0a5"/>
          <w14:textFill>
            <w14:solidFill>
              <w14:srgbClr w14:val="61B0A5"/>
            </w14:solidFill>
          </w14:textFill>
        </w:rPr>
      </w:pPr>
      <w:r>
        <w:rPr>
          <w:rStyle w:val="Aucun"/>
          <w:b w:val="1"/>
          <w:bCs w:val="1"/>
          <w:outline w:val="0"/>
          <w:color w:val="61b0a5"/>
          <w:sz w:val="22"/>
          <w:szCs w:val="22"/>
          <w:u w:color="61b0a5"/>
          <w:rtl w:val="0"/>
          <w:lang w:val="fr-FR"/>
          <w14:textFill>
            <w14:solidFill>
              <w14:srgbClr w14:val="61B0A5"/>
            </w14:solidFill>
          </w14:textFill>
        </w:rPr>
        <w:tab/>
        <w:t>- Perceptions et comportements face aux risques multiples</w:t>
      </w:r>
    </w:p>
    <w:p>
      <w:pPr>
        <w:pStyle w:val="Corps A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Cette liste n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est toutefois pas exhaustive et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autres projets pourront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propos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au MP XRISQUES.</w:t>
      </w:r>
    </w:p>
    <w:p>
      <w:pPr>
        <w:pStyle w:val="Corps A"/>
        <w:rPr>
          <w:rStyle w:val="Aucun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outline w:val="0"/>
          <w:color w:val="00a3a6"/>
          <w:sz w:val="28"/>
          <w:szCs w:val="28"/>
          <w:rtl w:val="0"/>
          <w:lang w:val="fr-FR"/>
          <w14:textFill>
            <w14:solidFill>
              <w14:srgbClr w14:val="00A3A6"/>
            </w14:solidFill>
          </w14:textFill>
        </w:rPr>
      </w:pP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Modalit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s de soumission et calendrier de l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appel</w:t>
      </w:r>
    </w:p>
    <w:p>
      <w:pPr>
        <w:pStyle w:val="Corps A"/>
        <w:spacing w:after="0"/>
        <w:jc w:val="both"/>
        <w:rPr>
          <w:rStyle w:val="Aucun"/>
          <w:u w:color="00a3a6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Le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processus de soumission </w:t>
      </w:r>
      <w:r>
        <w:rPr>
          <w:rStyle w:val="Aucun"/>
          <w:sz w:val="22"/>
          <w:szCs w:val="22"/>
          <w:rtl w:val="0"/>
          <w:lang w:val="fr-FR"/>
        </w:rPr>
        <w:t>pour les parcours interdisciplinaires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actions se fait en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deux phases</w:t>
      </w:r>
      <w:r>
        <w:rPr>
          <w:rStyle w:val="Aucun"/>
          <w:sz w:val="22"/>
          <w:szCs w:val="22"/>
          <w:rtl w:val="0"/>
          <w:lang w:val="fr-FR"/>
        </w:rPr>
        <w:t xml:space="preserve"> :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lection sur la base des lettres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intention puis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une version compl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 xml:space="preserve">te de la proposition de parcours interdisciplinaire. 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Pour la 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phase 1</w:t>
      </w:r>
      <w:r>
        <w:rPr>
          <w:rStyle w:val="Aucun"/>
          <w:sz w:val="22"/>
          <w:szCs w:val="22"/>
          <w:rtl w:val="0"/>
          <w:lang w:val="fr-FR"/>
        </w:rPr>
        <w:t>, les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lettres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intention</w:t>
      </w:r>
      <w:r>
        <w:rPr>
          <w:rStyle w:val="Aucun"/>
          <w:sz w:val="22"/>
          <w:szCs w:val="22"/>
          <w:rtl w:val="0"/>
          <w:lang w:val="fr-FR"/>
        </w:rPr>
        <w:t xml:space="preserve"> devront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soumises avant le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30 </w:t>
      </w:r>
      <w:r>
        <w:rPr>
          <w:rStyle w:val="Aucun"/>
          <w:sz w:val="22"/>
          <w:szCs w:val="22"/>
          <w:rtl w:val="0"/>
          <w:lang w:val="fr-FR"/>
        </w:rPr>
        <w:t>j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uin 2023 14h</w:t>
      </w:r>
      <w:r>
        <w:rPr>
          <w:rStyle w:val="Aucun"/>
          <w:sz w:val="22"/>
          <w:szCs w:val="22"/>
          <w:rtl w:val="0"/>
          <w:lang w:val="fr-FR"/>
        </w:rPr>
        <w:t>. Le format pour la lettre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intention est fourni en Annexe 1. Les lettres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intention devront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 xml:space="preserve">tre transmises par courriel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MP-XRisques@inrae.fr sous un fichier intitul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pt-PT"/>
        </w:rPr>
        <w:t>XRISQUES-AMI202</w:t>
      </w:r>
      <w:r>
        <w:rPr>
          <w:rStyle w:val="Aucun"/>
          <w:sz w:val="22"/>
          <w:szCs w:val="22"/>
          <w:rtl w:val="0"/>
          <w:lang w:val="fr-FR"/>
        </w:rPr>
        <w:t xml:space="preserve">4-Acronyme-Nom de famille du coordinateur.docx </w:t>
      </w: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Les porteurs de lettres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intention seront invit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participer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un 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minaire d</w:t>
      </w:r>
      <w:r>
        <w:rPr>
          <w:rStyle w:val="Aucun"/>
          <w:sz w:val="22"/>
          <w:szCs w:val="22"/>
          <w:rtl w:val="0"/>
          <w:lang w:val="fr-FR"/>
        </w:rPr>
        <w:t>’é</w:t>
      </w:r>
      <w:r>
        <w:rPr>
          <w:rStyle w:val="Aucun"/>
          <w:sz w:val="22"/>
          <w:szCs w:val="22"/>
          <w:rtl w:val="0"/>
          <w:lang w:val="fr-FR"/>
        </w:rPr>
        <w:t>changes avec les membres du Comit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de pilotage du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taprogramme XRisques programm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 xml:space="preserve">le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12 septembre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2023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Paris</w:t>
      </w:r>
      <w:r>
        <w:rPr>
          <w:rStyle w:val="Aucun"/>
          <w:sz w:val="22"/>
          <w:szCs w:val="22"/>
          <w:rtl w:val="0"/>
          <w:lang w:val="fr-FR"/>
        </w:rPr>
        <w:t>. Ils ne doivent pas h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de-DE"/>
        </w:rPr>
        <w:t xml:space="preserve">siter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interagir avec ces membres avant de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poser leur projet pour mieux cerner les attendus et identifier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quipes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mentaires. 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Pour la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 xml:space="preserve"> phase 2</w:t>
      </w:r>
      <w:r>
        <w:rPr>
          <w:rStyle w:val="Aucun"/>
          <w:sz w:val="22"/>
          <w:szCs w:val="22"/>
          <w:rtl w:val="0"/>
          <w:lang w:val="fr-FR"/>
        </w:rPr>
        <w:t>, un formulaire pour les parcours interdisciplinaires sans projet exploratoire (Annexe 2) ou un formulaire pour les parcours interdisciplinaires avec projet exploratoire (Annexe 3) sont propos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en annexe. Les porteurs de projet devront les remplir en fran</w:t>
      </w:r>
      <w:r>
        <w:rPr>
          <w:rStyle w:val="Aucun"/>
          <w:sz w:val="22"/>
          <w:szCs w:val="22"/>
          <w:rtl w:val="0"/>
          <w:lang w:val="fr-FR"/>
        </w:rPr>
        <w:t>ç</w:t>
      </w:r>
      <w:r>
        <w:rPr>
          <w:rStyle w:val="Aucun"/>
          <w:sz w:val="22"/>
          <w:szCs w:val="22"/>
          <w:rtl w:val="0"/>
          <w:lang w:val="fr-FR"/>
        </w:rPr>
        <w:t xml:space="preserve">ais ou en anglais puis les transmettre par courriel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MP-XRisques@inrae.fr sous un fichier intitul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en-US"/>
        </w:rPr>
        <w:t>XRISQUES-P</w:t>
      </w:r>
      <w:r>
        <w:rPr>
          <w:rStyle w:val="Aucun"/>
          <w:sz w:val="22"/>
          <w:szCs w:val="22"/>
          <w:rtl w:val="0"/>
          <w:lang w:val="fr-FR"/>
        </w:rPr>
        <w:t>I2023-Acronyme-Nom de famille du coordinateur.docx.</w:t>
      </w:r>
    </w:p>
    <w:p>
      <w:pPr>
        <w:pStyle w:val="Corps A"/>
        <w:spacing w:after="0"/>
        <w:jc w:val="both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envoi de ces formulaires est attendu pour</w:t>
      </w:r>
      <w:r>
        <w:rPr>
          <w:rStyle w:val="Aucun"/>
          <w:sz w:val="22"/>
          <w:szCs w:val="22"/>
          <w:rtl w:val="0"/>
          <w:lang w:val="fr-FR"/>
        </w:rPr>
        <w:t xml:space="preserve"> le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31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octo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bre 2023 (14h). </w:t>
      </w:r>
    </w:p>
    <w:p>
      <w:pPr>
        <w:pStyle w:val="Corps A"/>
        <w:spacing w:after="0"/>
        <w:jc w:val="both"/>
        <w:rPr>
          <w:rStyle w:val="Aucun"/>
          <w:b w:val="1"/>
          <w:bCs w:val="1"/>
          <w:sz w:val="22"/>
          <w:szCs w:val="22"/>
          <w:lang w:val="fr-FR"/>
        </w:rPr>
      </w:pPr>
    </w:p>
    <w:p>
      <w:pPr>
        <w:pStyle w:val="heading 3"/>
        <w:rPr>
          <w:rStyle w:val="Aucun"/>
          <w:b w:val="1"/>
          <w:bCs w:val="1"/>
          <w:i w:val="0"/>
          <w:iCs w:val="0"/>
          <w:outline w:val="0"/>
          <w:color w:val="00a2a3"/>
          <w:sz w:val="26"/>
          <w:szCs w:val="26"/>
          <w:u w:color="00a2a3"/>
          <w14:textFill>
            <w14:solidFill>
              <w14:srgbClr w14:val="00A2A3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i w:val="0"/>
          <w:iCs w:val="0"/>
          <w:outline w:val="0"/>
          <w:color w:val="00a2a3"/>
          <w:sz w:val="26"/>
          <w:szCs w:val="26"/>
          <w:u w:color="00a2a3"/>
          <w:rtl w:val="0"/>
          <w:lang w:val="fr-FR"/>
          <w14:textFill>
            <w14:solidFill>
              <w14:srgbClr w14:val="00A2A3"/>
            </w14:solidFill>
          </w14:textFill>
        </w:rPr>
        <w:t>3. Types d</w:t>
      </w:r>
      <w:r>
        <w:rPr>
          <w:rStyle w:val="Aucun"/>
          <w:rFonts w:cs="Arial Unicode MS" w:eastAsia="Arial Unicode MS" w:hint="default"/>
          <w:b w:val="1"/>
          <w:bCs w:val="1"/>
          <w:i w:val="0"/>
          <w:iCs w:val="0"/>
          <w:outline w:val="0"/>
          <w:color w:val="00a2a3"/>
          <w:sz w:val="26"/>
          <w:szCs w:val="26"/>
          <w:u w:color="00a2a3"/>
          <w:rtl w:val="0"/>
          <w:lang w:val="fr-FR"/>
          <w14:textFill>
            <w14:solidFill>
              <w14:srgbClr w14:val="00A2A3"/>
            </w14:solidFill>
          </w14:textFill>
        </w:rPr>
        <w:t>’</w:t>
      </w:r>
      <w:r>
        <w:rPr>
          <w:rStyle w:val="Aucun"/>
          <w:rFonts w:cs="Arial Unicode MS" w:eastAsia="Arial Unicode MS"/>
          <w:b w:val="1"/>
          <w:bCs w:val="1"/>
          <w:i w:val="0"/>
          <w:iCs w:val="0"/>
          <w:outline w:val="0"/>
          <w:color w:val="00a2a3"/>
          <w:sz w:val="26"/>
          <w:szCs w:val="26"/>
          <w:u w:color="00a2a3"/>
          <w:rtl w:val="0"/>
          <w:lang w:val="fr-FR"/>
          <w14:textFill>
            <w14:solidFill>
              <w14:srgbClr w14:val="00A2A3"/>
            </w14:solidFill>
          </w14:textFill>
        </w:rPr>
        <w:t>actions soutenues</w:t>
      </w:r>
    </w:p>
    <w:p>
      <w:pPr>
        <w:pStyle w:val="heading 3"/>
        <w:rPr>
          <w:rStyle w:val="Aucun"/>
          <w:sz w:val="21"/>
          <w:szCs w:val="21"/>
        </w:rPr>
      </w:pPr>
    </w:p>
    <w:p>
      <w:pPr>
        <w:pStyle w:val="heading 3"/>
        <w:rPr>
          <w:rStyle w:val="Aucun"/>
          <w:outline w:val="0"/>
          <w:color w:val="00a2a3"/>
          <w:sz w:val="21"/>
          <w:szCs w:val="21"/>
          <w:u w:color="00a2a3"/>
          <w14:textFill>
            <w14:solidFill>
              <w14:srgbClr w14:val="00A2A3"/>
            </w14:solidFill>
          </w14:textFill>
        </w:rPr>
      </w:pPr>
      <w:r>
        <w:rPr>
          <w:rStyle w:val="Aucun"/>
          <w:rFonts w:cs="Arial Unicode MS" w:eastAsia="Arial Unicode MS"/>
          <w:outline w:val="0"/>
          <w:color w:val="00a2a3"/>
          <w:sz w:val="21"/>
          <w:szCs w:val="21"/>
          <w:u w:color="00a2a3"/>
          <w:rtl w:val="0"/>
          <w:lang w:val="fr-FR"/>
          <w14:textFill>
            <w14:solidFill>
              <w14:srgbClr w14:val="00A2A3"/>
            </w14:solidFill>
          </w14:textFill>
        </w:rPr>
        <w:t>Principes et objectifs des soutiens par les m</w:t>
      </w:r>
      <w:r>
        <w:rPr>
          <w:rStyle w:val="Aucun"/>
          <w:rFonts w:cs="Arial Unicode MS" w:eastAsia="Arial Unicode MS" w:hint="default"/>
          <w:outline w:val="0"/>
          <w:color w:val="00a2a3"/>
          <w:sz w:val="21"/>
          <w:szCs w:val="21"/>
          <w:u w:color="00a2a3"/>
          <w:rtl w:val="0"/>
          <w:lang w:val="fr-FR"/>
          <w14:textFill>
            <w14:solidFill>
              <w14:srgbClr w14:val="00A2A3"/>
            </w14:solidFill>
          </w14:textFill>
        </w:rPr>
        <w:t>é</w:t>
      </w:r>
      <w:r>
        <w:rPr>
          <w:rStyle w:val="Aucun"/>
          <w:rFonts w:cs="Arial Unicode MS" w:eastAsia="Arial Unicode MS"/>
          <w:outline w:val="0"/>
          <w:color w:val="00a2a3"/>
          <w:sz w:val="21"/>
          <w:szCs w:val="21"/>
          <w:u w:color="00a2a3"/>
          <w:rtl w:val="0"/>
          <w:lang w:val="fr-FR"/>
          <w14:textFill>
            <w14:solidFill>
              <w14:srgbClr w14:val="00A2A3"/>
            </w14:solidFill>
          </w14:textFill>
        </w:rPr>
        <w:t>taprogrammes</w:t>
      </w:r>
    </w:p>
    <w:p>
      <w:pPr>
        <w:pStyle w:val="Corps A"/>
        <w:spacing w:after="0"/>
        <w:jc w:val="both"/>
        <w:rPr>
          <w:rStyle w:val="Aucun"/>
          <w:outline w:val="0"/>
          <w:color w:val="00a2a3"/>
          <w:sz w:val="21"/>
          <w:szCs w:val="21"/>
          <w:u w:color="00a2a3"/>
          <w:lang w:val="fr-FR"/>
          <w14:textFill>
            <w14:solidFill>
              <w14:srgbClr w14:val="00A2A3"/>
            </w14:solidFill>
          </w14:textFill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Les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taprogrammes ont vocation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promouvoir 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marche interdisciplinaire</w:t>
      </w:r>
      <w:r>
        <w:rPr>
          <w:rStyle w:val="Aucun"/>
          <w:sz w:val="22"/>
          <w:szCs w:val="22"/>
          <w:rtl w:val="0"/>
          <w:lang w:val="fr-FR"/>
        </w:rPr>
        <w:t xml:space="preserve"> au sein de l'institut par des soutiens d'amor</w:t>
      </w:r>
      <w:r>
        <w:rPr>
          <w:rStyle w:val="Aucun"/>
          <w:sz w:val="22"/>
          <w:szCs w:val="22"/>
          <w:rtl w:val="0"/>
          <w:lang w:val="fr-FR"/>
        </w:rPr>
        <w:t>ç</w:t>
      </w:r>
      <w:r>
        <w:rPr>
          <w:rStyle w:val="Aucun"/>
          <w:sz w:val="22"/>
          <w:szCs w:val="22"/>
          <w:rtl w:val="0"/>
          <w:lang w:val="fr-FR"/>
        </w:rPr>
        <w:t>age et par des animations scientifiques. Des actions permettant l'interconnaissance entre scientifiques de diff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rentes disciplines sont notamment attendues au sein des propositions. 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it-IT"/>
        </w:rPr>
        <w:t>La finalit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de cet AMI </w:t>
      </w:r>
      <w:r>
        <w:rPr>
          <w:rStyle w:val="Aucun"/>
          <w:sz w:val="22"/>
          <w:szCs w:val="22"/>
          <w:rtl w:val="0"/>
          <w:lang w:val="fr-FR"/>
        </w:rPr>
        <w:t xml:space="preserve">est de favoriser la constitution de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consortia interdisciplinaires</w:t>
      </w:r>
      <w:r>
        <w:rPr>
          <w:rStyle w:val="Aucun"/>
          <w:sz w:val="22"/>
          <w:szCs w:val="22"/>
          <w:rtl w:val="0"/>
          <w:lang w:val="fr-FR"/>
        </w:rPr>
        <w:t xml:space="preserve"> (d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finis comme des collectifs de scientifiques) proposant un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parcours interdisciplinaire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actions</w:t>
      </w:r>
      <w:r>
        <w:rPr>
          <w:rStyle w:val="Aucun"/>
          <w:sz w:val="22"/>
          <w:szCs w:val="22"/>
          <w:rtl w:val="0"/>
          <w:lang w:val="fr-FR"/>
        </w:rPr>
        <w:t>, pour aborder des questions de recherche, acad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miques ou finalis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es, en lien avec les enjeux du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taprogramme.</w:t>
      </w: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Un tel parcours construit vers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interdisciplinarit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consiste en des actions d'initiation et/ou de renforcement d'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changes et de collaborations entre des personnes ou des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it-IT"/>
        </w:rPr>
        <w:t>quipes ayant des comp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tences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mentaires. Il peut inclure ou non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un projet de recherche exploratoire</w:t>
      </w:r>
      <w:r>
        <w:rPr>
          <w:rStyle w:val="Aucun"/>
          <w:sz w:val="22"/>
          <w:szCs w:val="22"/>
          <w:rtl w:val="0"/>
          <w:lang w:val="fr-FR"/>
        </w:rPr>
        <w:t>. Il est financ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 xml:space="preserve">sur 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riode de deux ans maximum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Le financement de deux ou plusieurs propositions successives issues d'un m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me consortium est possible si leur plus-value en termes de construction interdisciplinaire est av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it-IT"/>
        </w:rPr>
        <w:t>e. La finalit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du soutien est de permettre au consortium constitu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 xml:space="preserve">de postuler par la suite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des appels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offre nationaux</w:t>
      </w:r>
      <w:r>
        <w:rPr>
          <w:rStyle w:val="Aucun"/>
          <w:sz w:val="22"/>
          <w:szCs w:val="22"/>
          <w:rtl w:val="0"/>
          <w:lang w:val="fr-FR"/>
        </w:rPr>
        <w:t>, europ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ens</w:t>
      </w:r>
      <w:r>
        <w:rPr>
          <w:rStyle w:val="Aucun"/>
          <w:sz w:val="22"/>
          <w:szCs w:val="22"/>
          <w:rtl w:val="0"/>
          <w:lang w:val="fr-FR"/>
        </w:rPr>
        <w:t xml:space="preserve"> ou internationaux. 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</w:rPr>
      </w:pPr>
      <w:r>
        <w:rPr>
          <w:rStyle w:val="Aucun"/>
          <w:outline w:val="0"/>
          <w:color w:val="00a3a6"/>
          <w:sz w:val="21"/>
          <w:szCs w:val="21"/>
          <w:u w:color="00a3a6"/>
          <w:rtl w:val="0"/>
          <w:lang w:val="it-IT"/>
          <w14:textFill>
            <w14:solidFill>
              <w14:srgbClr w14:val="00A3A6"/>
            </w14:solidFill>
          </w14:textFill>
        </w:rPr>
        <w:t>Qu</w:t>
      </w:r>
      <w:r>
        <w:rPr>
          <w:rStyle w:val="Aucun"/>
          <w:outline w:val="0"/>
          <w:color w:val="00a3a6"/>
          <w:sz w:val="21"/>
          <w:szCs w:val="21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’</w:t>
      </w:r>
      <w:r>
        <w:rPr>
          <w:rStyle w:val="Aucun"/>
          <w:outline w:val="0"/>
          <w:color w:val="00a3a6"/>
          <w:sz w:val="21"/>
          <w:szCs w:val="21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est-ce qu</w:t>
      </w:r>
      <w:r>
        <w:rPr>
          <w:rStyle w:val="Aucun"/>
          <w:outline w:val="0"/>
          <w:color w:val="00a3a6"/>
          <w:sz w:val="21"/>
          <w:szCs w:val="21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’</w:t>
      </w:r>
      <w:r>
        <w:rPr>
          <w:rStyle w:val="Aucun"/>
          <w:outline w:val="0"/>
          <w:color w:val="00a3a6"/>
          <w:sz w:val="21"/>
          <w:szCs w:val="21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un parcours interdisciplinaire ?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La proposition de parcours est bas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 sur un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ensemble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d'actions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assembler</w:t>
      </w:r>
      <w:r>
        <w:rPr>
          <w:rStyle w:val="Aucun"/>
          <w:sz w:val="22"/>
          <w:szCs w:val="22"/>
          <w:rtl w:val="0"/>
          <w:lang w:val="fr-FR"/>
        </w:rPr>
        <w:t xml:space="preserve">, incluant des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minaires</w:t>
      </w:r>
      <w:r>
        <w:rPr>
          <w:rStyle w:val="Aucun"/>
          <w:sz w:val="22"/>
          <w:szCs w:val="22"/>
          <w:rtl w:val="0"/>
          <w:lang w:val="fr-FR"/>
        </w:rPr>
        <w:t xml:space="preserve">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ateliers,</w:t>
      </w:r>
      <w:r>
        <w:rPr>
          <w:rStyle w:val="Aucun"/>
          <w:sz w:val="22"/>
          <w:szCs w:val="22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retraites d'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criture</w:t>
      </w:r>
      <w:r>
        <w:rPr>
          <w:rStyle w:val="Aucun"/>
          <w:sz w:val="22"/>
          <w:szCs w:val="22"/>
          <w:rtl w:val="0"/>
          <w:lang w:val="fr-FR"/>
        </w:rPr>
        <w:t xml:space="preserve"> (par exemple pour produire un position paper),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retraites de 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flexion</w:t>
      </w:r>
      <w:r>
        <w:rPr>
          <w:rStyle w:val="Aucun"/>
          <w:sz w:val="22"/>
          <w:szCs w:val="22"/>
          <w:rtl w:val="0"/>
          <w:lang w:val="fr-FR"/>
        </w:rPr>
        <w:t xml:space="preserve"> (pour produire une vision nouvelle, poser les bases d'un projet ambitieux, ...),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stages M2</w:t>
      </w:r>
      <w:r>
        <w:rPr>
          <w:rStyle w:val="Aucun"/>
          <w:sz w:val="22"/>
          <w:szCs w:val="22"/>
          <w:rtl w:val="0"/>
          <w:lang w:val="fr-FR"/>
        </w:rPr>
        <w:t xml:space="preserve"> (ou de dur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 inf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rieure),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missions</w:t>
      </w:r>
      <w:r>
        <w:rPr>
          <w:rStyle w:val="Aucun"/>
          <w:sz w:val="22"/>
          <w:szCs w:val="22"/>
          <w:rtl w:val="0"/>
          <w:lang w:val="fr-FR"/>
        </w:rPr>
        <w:t xml:space="preserve"> (de courte ou moyenne dur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 et visant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favoriser les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changes entre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quipes), etc. Les parcours propos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peuvent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galement inclure des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projets de recherche exploratoire</w:t>
      </w:r>
      <w:r>
        <w:rPr>
          <w:rStyle w:val="Aucun"/>
          <w:sz w:val="22"/>
          <w:szCs w:val="22"/>
          <w:rtl w:val="0"/>
          <w:lang w:val="fr-FR"/>
        </w:rPr>
        <w:t xml:space="preserve">, construits sur des actions interdisciplinaires. Ces projets ne doivent pas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sent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seuls mais doivent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inscrits dans un parcours vers l'interdisciplinarit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es-ES_tradnl"/>
        </w:rPr>
        <w:t>La coh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rence d'ensemble du parcours envisag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et la mani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re dont il se propose de faire progresser vers l'interdisciplinarit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 xml:space="preserve">doit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explicit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e. Les deux attentes principales sont de produire 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marche interdisciplinaire</w:t>
      </w:r>
      <w:r>
        <w:rPr>
          <w:rStyle w:val="Aucun"/>
          <w:sz w:val="22"/>
          <w:szCs w:val="22"/>
          <w:rtl w:val="0"/>
          <w:lang w:val="fr-FR"/>
        </w:rPr>
        <w:t xml:space="preserve"> et proposer un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parcours construit, associant plusieurs des actions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crites ci-dessus</w:t>
      </w:r>
      <w:r>
        <w:rPr>
          <w:rStyle w:val="Aucun"/>
          <w:sz w:val="22"/>
          <w:szCs w:val="22"/>
          <w:rtl w:val="0"/>
          <w:lang w:val="fr-FR"/>
        </w:rPr>
        <w:t xml:space="preserve"> (par exemple un workshop, puis une retraite de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flexion, puis des missions entre unit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s), et qui pourra inclure ou pas une demande de financement d'un projet de recherche exploratoire. Pour information,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des projets de th</w:t>
      </w:r>
      <w:r>
        <w:rPr>
          <w:rStyle w:val="Aucun"/>
          <w:b w:val="1"/>
          <w:bCs w:val="1"/>
          <w:sz w:val="22"/>
          <w:szCs w:val="22"/>
          <w:rtl w:val="0"/>
          <w:lang w:val="it-IT"/>
        </w:rPr>
        <w:t>è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se peuvent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galement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b w:val="1"/>
          <w:bCs w:val="1"/>
          <w:sz w:val="22"/>
          <w:szCs w:val="22"/>
          <w:rtl w:val="0"/>
          <w:lang w:val="pt-PT"/>
        </w:rPr>
        <w:t>tre associ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un parcours</w:t>
      </w:r>
      <w:r>
        <w:rPr>
          <w:rStyle w:val="Aucun"/>
          <w:sz w:val="22"/>
          <w:szCs w:val="22"/>
          <w:rtl w:val="0"/>
          <w:lang w:val="fr-FR"/>
        </w:rPr>
        <w:t>. Les demandes d'allocations doctorales aux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taprogrammes se font via l'instruction budg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taire des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partements. Cependant 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action de soutien de fonctionnement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une th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se interdisciplinaire</w:t>
      </w:r>
      <w:r>
        <w:rPr>
          <w:rStyle w:val="Aucun"/>
          <w:sz w:val="22"/>
          <w:szCs w:val="22"/>
          <w:rtl w:val="0"/>
          <w:lang w:val="fr-FR"/>
        </w:rPr>
        <w:t>, financ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 ou non par le MP, labellis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 ou non par le MP, sera possible.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Le financement maximal des parcours sans projet exploratoire est de 20k</w:t>
      </w:r>
      <w:r>
        <w:rPr>
          <w:rStyle w:val="Aucun"/>
          <w:b w:val="1"/>
          <w:bCs w:val="1"/>
          <w:sz w:val="22"/>
          <w:szCs w:val="22"/>
          <w:rtl w:val="0"/>
          <w:lang w:val="pt-PT"/>
        </w:rPr>
        <w:t xml:space="preserve">€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sur deux ans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Le financement maximal des parcours avec projet exploratoire est de 60k</w:t>
      </w:r>
      <w:r>
        <w:rPr>
          <w:rStyle w:val="Aucun"/>
          <w:b w:val="1"/>
          <w:bCs w:val="1"/>
          <w:sz w:val="22"/>
          <w:szCs w:val="22"/>
          <w:rtl w:val="0"/>
          <w:lang w:val="pt-PT"/>
        </w:rPr>
        <w:t xml:space="preserve">€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sur deux ans</w:t>
      </w:r>
      <w:r>
        <w:rPr>
          <w:rStyle w:val="Aucun"/>
          <w:sz w:val="22"/>
          <w:szCs w:val="22"/>
          <w:rtl w:val="0"/>
          <w:lang w:val="fr-FR"/>
        </w:rPr>
        <w:t>, dont 50k</w:t>
      </w:r>
      <w:r>
        <w:rPr>
          <w:rStyle w:val="Aucun"/>
          <w:sz w:val="22"/>
          <w:szCs w:val="22"/>
          <w:rtl w:val="0"/>
          <w:lang w:val="pt-PT"/>
        </w:rPr>
        <w:t xml:space="preserve">€ </w:t>
      </w:r>
      <w:r>
        <w:rPr>
          <w:rStyle w:val="Aucun"/>
          <w:sz w:val="22"/>
          <w:szCs w:val="22"/>
          <w:rtl w:val="0"/>
          <w:lang w:val="pt-PT"/>
        </w:rPr>
        <w:t>maximum consacr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la composante projet exploratoire, le reste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tant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di</w:t>
      </w:r>
      <w:r>
        <w:rPr>
          <w:rStyle w:val="Aucun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sz w:val="22"/>
          <w:szCs w:val="22"/>
          <w:rtl w:val="0"/>
          <w:lang w:val="fr-FR"/>
        </w:rPr>
        <w:t>des actions d'animation et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inter-connaissance visant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velopper l'interdisciplinarit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Une dimension internationale</w:t>
      </w:r>
      <w:r>
        <w:rPr>
          <w:rStyle w:val="Aucun"/>
          <w:sz w:val="22"/>
          <w:szCs w:val="22"/>
          <w:rtl w:val="0"/>
          <w:lang w:val="fr-FR"/>
        </w:rPr>
        <w:t xml:space="preserve"> des propositions est encourag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e. Dans ce cas, les soutiens financiers demand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au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taprogramme peuvent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articul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avec les diff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rents soutiens propos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s par la Direction des Relations Internationales (DRI) qui sont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poser dans le cadre de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instruction budg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taire des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partements ou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autres instruments structurants promus par Inrae (Joint Linkage Calls, LIA, 2RI, PPI, etc.).. Si ces pistes sont envisag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es, nous recommandons aux porteurs de le mentionner dans la proposition de parcours soumise au 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taprogramme. Les financements s'adressent aux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quipes Inrae mais l'inclusion de partenaires des fili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res et du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veloppement est encourag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e, par exemple en organisant des co-financements de certaines actions.</w:t>
      </w: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 xml:space="preserve">Pour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tre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ligible</w:t>
      </w:r>
      <w:r>
        <w:rPr>
          <w:rStyle w:val="Aucun"/>
          <w:sz w:val="22"/>
          <w:szCs w:val="22"/>
          <w:rtl w:val="0"/>
          <w:lang w:val="fr-FR"/>
        </w:rPr>
        <w:t>, le parcours interdisciplinaire doit associer des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scientifiques provenant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au moins deux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partements et deux unit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it-IT"/>
        </w:rPr>
        <w:t>s INRAE diff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rents. </w:t>
      </w:r>
      <w:r>
        <w:rPr>
          <w:rStyle w:val="Aucun"/>
          <w:sz w:val="22"/>
          <w:szCs w:val="22"/>
          <w:rtl w:val="0"/>
          <w:lang w:val="fr-FR"/>
        </w:rPr>
        <w:t>La nature interdisciplinaire du parcours et la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it-IT"/>
        </w:rPr>
        <w:t>mentarit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des partenaires seront prises en compte. Les partenaires dont INRAE n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est pas la tutelle devront financer leur contribution. </w:t>
      </w:r>
    </w:p>
    <w:p>
      <w:pPr>
        <w:pStyle w:val="Corps A"/>
        <w:spacing w:after="0"/>
        <w:ind w:left="454" w:firstLine="0"/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fr-FR"/>
        </w:rPr>
        <w:br w:type="page"/>
      </w:r>
    </w:p>
    <w:p>
      <w:pPr>
        <w:pStyle w:val="Corps A"/>
        <w:spacing w:after="0"/>
        <w:ind w:left="454" w:firstLine="0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ANNEXE 1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240" w:after="0"/>
        <w:rPr>
          <w:rStyle w:val="Aucun"/>
          <w:outline w:val="0"/>
          <w:color w:val="00a3a6"/>
          <w:sz w:val="36"/>
          <w:szCs w:val="36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M</w:t>
      </w: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taprogramme XRISQUES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24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AMI 2024 - phase 1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12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Proposition de parcours interdisciplinaire - Lettre d</w:t>
      </w: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’</w:t>
      </w: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 xml:space="preserve">intention 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12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(2 pages maximum)</w:t>
      </w:r>
    </w:p>
    <w:p>
      <w:pPr>
        <w:pStyle w:val="Corps A"/>
        <w:rPr>
          <w:rStyle w:val="Aucun"/>
          <w:sz w:val="22"/>
          <w:szCs w:val="22"/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bad91"/>
          <w:u w:color="5bad9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BAD91"/>
            </w14:solidFill>
          </w14:textFill>
        </w:rPr>
        <w:t>1. Nom et acronyme du parcours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tbl>
      <w:tblPr>
        <w:tblW w:w="984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4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324" w:hanging="324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216" w:hanging="216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2. Type de projet  et dur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e du parcours :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⚬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 Parcours interdisciplinaire sans projet exploratoire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⚬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 Parcours interdisciplinaire avec projet exploratoire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Dur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e (24 mois maximum) : 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3. Nom et discipline du porteur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tbl>
      <w:tblPr>
        <w:tblW w:w="100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"/>
        <w:gridCol w:w="1501"/>
        <w:gridCol w:w="1418"/>
        <w:gridCol w:w="1986"/>
        <w:gridCol w:w="849"/>
        <w:gridCol w:w="3261"/>
      </w:tblGrid>
      <w:tr>
        <w:tblPrEx>
          <w:shd w:val="clear" w:color="auto" w:fill="ced7e7"/>
        </w:tblPrEx>
        <w:trPr>
          <w:trHeight w:val="762" w:hRule="exact"/>
        </w:trPr>
        <w:tc>
          <w:tcPr>
            <w:tcW w:type="dxa" w:w="104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Nom Pr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41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partement</w:t>
            </w:r>
          </w:p>
        </w:tc>
        <w:tc>
          <w:tcPr>
            <w:tcW w:type="dxa" w:w="198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°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codique Acronyme d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unit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84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</w:tabs>
              <w:spacing w:before="0" w:line="240" w:lineRule="auto"/>
            </w:pP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quipe</w:t>
            </w:r>
          </w:p>
        </w:tc>
        <w:tc>
          <w:tcPr>
            <w:tcW w:type="dxa" w:w="32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Expertises apport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es au parcours</w:t>
            </w:r>
          </w:p>
        </w:tc>
      </w:tr>
      <w:tr>
        <w:tblPrEx>
          <w:shd w:val="clear" w:color="auto" w:fill="ced7e7"/>
        </w:tblPrEx>
        <w:trPr>
          <w:trHeight w:val="1041" w:hRule="exact"/>
        </w:trPr>
        <w:tc>
          <w:tcPr>
            <w:tcW w:type="dxa" w:w="104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Porteur INRAE </w:t>
            </w:r>
          </w:p>
        </w:tc>
        <w:tc>
          <w:tcPr>
            <w:tcW w:type="dxa" w:w="150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outline w:val="0"/>
          <w:color w:val="52a893"/>
          <w:sz w:val="28"/>
          <w:szCs w:val="28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4. Noms et disciplines des participants INRAE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tbl>
      <w:tblPr>
        <w:tblW w:w="100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3"/>
        <w:gridCol w:w="1770"/>
        <w:gridCol w:w="1558"/>
        <w:gridCol w:w="1135"/>
        <w:gridCol w:w="3403"/>
      </w:tblGrid>
      <w:tr>
        <w:tblPrEx>
          <w:shd w:val="clear" w:color="auto" w:fill="ced7e7"/>
        </w:tblPrEx>
        <w:trPr>
          <w:trHeight w:val="819" w:hRule="exact"/>
        </w:trPr>
        <w:tc>
          <w:tcPr>
            <w:tcW w:type="dxa" w:w="219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Participants INRAE</w:t>
            </w:r>
          </w:p>
        </w:tc>
        <w:tc>
          <w:tcPr>
            <w:tcW w:type="dxa" w:w="1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Nom Pr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nom</w:t>
            </w:r>
          </w:p>
        </w:tc>
        <w:tc>
          <w:tcPr>
            <w:tcW w:type="dxa" w:w="15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partement</w:t>
            </w:r>
          </w:p>
        </w:tc>
        <w:tc>
          <w:tcPr>
            <w:tcW w:type="dxa" w:w="113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</w:tabs>
              <w:spacing w:before="0" w:line="240" w:lineRule="auto"/>
            </w:pP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quipe</w:t>
            </w:r>
          </w:p>
        </w:tc>
        <w:tc>
          <w:tcPr>
            <w:tcW w:type="dxa" w:w="34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Disciplines et contributions au parcours*</w:t>
            </w:r>
          </w:p>
        </w:tc>
      </w:tr>
      <w:tr>
        <w:tblPrEx>
          <w:shd w:val="clear" w:color="auto" w:fill="ced7e7"/>
        </w:tblPrEx>
        <w:trPr>
          <w:trHeight w:val="649" w:hRule="exact"/>
        </w:trPr>
        <w:tc>
          <w:tcPr>
            <w:tcW w:type="dxa" w:w="219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= Participant 1</w:t>
            </w:r>
          </w:p>
        </w:tc>
        <w:tc>
          <w:tcPr>
            <w:tcW w:type="dxa" w:w="1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exact"/>
        </w:trPr>
        <w:tc>
          <w:tcPr>
            <w:tcW w:type="dxa" w:w="219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= Participant 2</w:t>
            </w:r>
          </w:p>
        </w:tc>
        <w:tc>
          <w:tcPr>
            <w:tcW w:type="dxa" w:w="1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219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/>
            </w:pP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1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2" w:hRule="exact"/>
        </w:trPr>
        <w:tc>
          <w:tcPr>
            <w:tcW w:type="dxa" w:w="219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20"/>
                <w:tab w:val="left" w:pos="1440"/>
                <w:tab w:val="left" w:pos="2160"/>
              </w:tabs>
              <w:suppressAutoHyphens w:val="0"/>
              <w:spacing w:after="0"/>
            </w:pP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1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52a893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* cette colonne sera utilis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e pour 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valuer les disciplines impliqu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es dans le parcours et la compl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mentarit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des partenaires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5. Noms et disciplines des participants non INRAE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tbl>
      <w:tblPr>
        <w:tblW w:w="102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2"/>
        <w:gridCol w:w="1758"/>
        <w:gridCol w:w="1703"/>
        <w:gridCol w:w="1134"/>
        <w:gridCol w:w="3544"/>
      </w:tblGrid>
      <w:tr>
        <w:tblPrEx>
          <w:shd w:val="clear" w:color="auto" w:fill="ced7e7"/>
        </w:tblPrEx>
        <w:trPr>
          <w:trHeight w:val="706" w:hRule="exact"/>
        </w:trPr>
        <w:tc>
          <w:tcPr>
            <w:tcW w:type="dxa" w:w="206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Partenaire ( non INRAE)</w:t>
            </w:r>
          </w:p>
        </w:tc>
        <w:tc>
          <w:tcPr>
            <w:tcW w:type="dxa" w:w="1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Nom Pr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7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Etablissement</w:t>
            </w:r>
          </w:p>
        </w:tc>
        <w:tc>
          <w:tcPr>
            <w:tcW w:type="dxa" w:w="113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</w:tabs>
              <w:spacing w:before="0" w:line="240" w:lineRule="auto"/>
            </w:pP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quipe</w:t>
            </w:r>
          </w:p>
        </w:tc>
        <w:tc>
          <w:tcPr>
            <w:tcW w:type="dxa" w:w="354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Expertises apport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es au parcours *</w:t>
            </w:r>
          </w:p>
        </w:tc>
      </w:tr>
      <w:tr>
        <w:tblPrEx>
          <w:shd w:val="clear" w:color="auto" w:fill="ced7e7"/>
        </w:tblPrEx>
        <w:trPr>
          <w:trHeight w:val="450" w:hRule="exact"/>
        </w:trPr>
        <w:tc>
          <w:tcPr>
            <w:tcW w:type="dxa" w:w="206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exact"/>
        </w:trPr>
        <w:tc>
          <w:tcPr>
            <w:tcW w:type="dxa" w:w="206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206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52a893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* cette colonne sera utilis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e pour 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valuer les disciplines impliqu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es dans le parcours et la compl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mentarit</w:t>
      </w:r>
      <w:r>
        <w:rPr>
          <w:rStyle w:val="Aucun"/>
          <w:rFonts w:ascii="Calibri" w:hAnsi="Calibri" w:hint="default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des partenaires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6. Axes du m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taprogramme dans le(s)quel(s) s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inscrit votre parcours (r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ponses multiples possibles)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ab/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︎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 Axe 1. Etablir les connexions entre des risques de nature vari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e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︎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 Axe 2. Mieux appr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hender la vuln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rabilit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des syst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mes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︎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 Axe 3. Passer des risques sp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cifiques </w:t>
      </w:r>
      <w:r>
        <w:rPr>
          <w:rStyle w:val="Aucun"/>
          <w:rFonts w:ascii="Calibri" w:hAnsi="Calibri" w:hint="default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la gestion des transitions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cs="Calibri" w:hAnsi="Calibri" w:eastAsia="Calibri"/>
          <w:u w:color="52a893"/>
          <w14:textOutline w14:w="12700" w14:cap="flat">
            <w14:noFill/>
            <w14:miter w14:lim="400000"/>
          </w14:textOutline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>︎</w:t>
      </w:r>
      <w:r>
        <w:rPr>
          <w:rStyle w:val="Aucun"/>
          <w:rFonts w:ascii="Calibri" w:hAnsi="Calibri"/>
          <w:u w:color="52a893"/>
          <w:rtl w:val="0"/>
          <w:lang w:val="fr-FR"/>
          <w14:textOutline w14:w="12700" w14:cap="flat">
            <w14:noFill/>
            <w14:miter w14:lim="400000"/>
          </w14:textOutline>
        </w:rPr>
        <w:t xml:space="preserve"> Axe 4. Analyser les comportements, perceptions et visions transformatives des </w:t>
        <w:tab/>
        <w:tab/>
        <w:tab/>
        <w:tab/>
        <w:t>risques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7. Description et coh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rence du parcours envisag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 xml:space="preserve">é 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(1 page)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tbl>
      <w:tblPr>
        <w:tblW w:w="102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1"/>
      </w:tblGrid>
      <w:tr>
        <w:tblPrEx>
          <w:shd w:val="clear" w:color="auto" w:fill="ced7e7"/>
        </w:tblPrEx>
        <w:trPr>
          <w:trHeight w:val="2952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widowControl w:val="0"/>
              <w:tabs>
                <w:tab w:val="left" w:pos="4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  <w:tab w:val="left" w:pos="8564"/>
                <w:tab w:val="left" w:pos="8564"/>
              </w:tabs>
              <w:spacing w:before="4" w:line="240" w:lineRule="auto"/>
              <w:jc w:val="both"/>
              <w:rPr>
                <w:rStyle w:val="Aucun"/>
                <w:rFonts w:ascii="Arial Unicode MS" w:cs="Arial Unicode MS" w:hAnsi="Arial Unicode MS" w:eastAsia="Arial Unicode MS"/>
                <w:outline w:val="0"/>
                <w:color w:val="52a893"/>
                <w:u w:color="52a893"/>
                <w:shd w:val="nil" w:color="auto" w:fill="auto"/>
                <w:lang w:val="fr-FR"/>
                <w14:textFill>
                  <w14:solidFill>
                    <w14:srgbClr w14:val="52A893"/>
                  </w14:solidFill>
                </w14:textFill>
              </w:rPr>
            </w:pPr>
          </w:p>
          <w:p>
            <w:pPr>
              <w:pStyle w:val="Par défaut"/>
              <w:widowControl w:val="0"/>
              <w:tabs>
                <w:tab w:val="left" w:pos="4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  <w:tab w:val="left" w:pos="8564"/>
                <w:tab w:val="left" w:pos="8564"/>
              </w:tabs>
              <w:spacing w:before="4" w:line="240" w:lineRule="auto"/>
              <w:jc w:val="both"/>
              <w:rPr>
                <w:rStyle w:val="Aucun"/>
                <w:rFonts w:ascii="Arial Unicode MS" w:cs="Arial Unicode MS" w:hAnsi="Arial Unicode MS" w:eastAsia="Arial Unicode MS"/>
                <w:outline w:val="0"/>
                <w:color w:val="52a893"/>
                <w:u w:color="52a893"/>
                <w:shd w:val="nil" w:color="auto" w:fill="auto"/>
                <w:lang w:val="fr-FR"/>
                <w14:textFill>
                  <w14:solidFill>
                    <w14:srgbClr w14:val="52A893"/>
                  </w14:solidFill>
                </w14:textFill>
              </w:rPr>
            </w:pPr>
          </w:p>
          <w:p>
            <w:pPr>
              <w:pStyle w:val="Par défaut"/>
              <w:widowControl w:val="0"/>
              <w:tabs>
                <w:tab w:val="left" w:pos="4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  <w:tab w:val="left" w:pos="8564"/>
                <w:tab w:val="left" w:pos="8564"/>
              </w:tabs>
              <w:spacing w:before="4" w:line="240" w:lineRule="auto"/>
              <w:jc w:val="both"/>
              <w:rPr>
                <w:rStyle w:val="Aucun"/>
                <w:rFonts w:ascii="Arial Unicode MS" w:cs="Arial Unicode MS" w:hAnsi="Arial Unicode MS" w:eastAsia="Arial Unicode MS"/>
                <w:outline w:val="0"/>
                <w:color w:val="52a893"/>
                <w:u w:color="52a893"/>
                <w:shd w:val="nil" w:color="auto" w:fill="auto"/>
                <w:lang w:val="fr-FR"/>
                <w14:textFill>
                  <w14:solidFill>
                    <w14:srgbClr w14:val="52A893"/>
                  </w14:solidFill>
                </w14:textFill>
              </w:rPr>
            </w:pPr>
          </w:p>
          <w:p>
            <w:pPr>
              <w:pStyle w:val="Par défaut"/>
              <w:widowControl w:val="0"/>
              <w:tabs>
                <w:tab w:val="left" w:pos="4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  <w:tab w:val="left" w:pos="8564"/>
                <w:tab w:val="left" w:pos="8564"/>
              </w:tabs>
              <w:spacing w:before="4" w:line="240" w:lineRule="auto"/>
              <w:jc w:val="both"/>
              <w:rPr>
                <w:rStyle w:val="Aucun"/>
                <w:rFonts w:ascii="Arial Unicode MS" w:cs="Arial Unicode MS" w:hAnsi="Arial Unicode MS" w:eastAsia="Arial Unicode MS"/>
                <w:outline w:val="0"/>
                <w:color w:val="52a893"/>
                <w:u w:color="52a893"/>
                <w:shd w:val="nil" w:color="auto" w:fill="auto"/>
                <w:lang w:val="fr-FR"/>
                <w14:textFill>
                  <w14:solidFill>
                    <w14:srgbClr w14:val="52A893"/>
                  </w14:solidFill>
                </w14:textFill>
              </w:rPr>
            </w:pPr>
          </w:p>
          <w:p>
            <w:pPr>
              <w:pStyle w:val="Par défaut"/>
              <w:widowControl w:val="0"/>
              <w:tabs>
                <w:tab w:val="left" w:pos="4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  <w:tab w:val="left" w:pos="8564"/>
                <w:tab w:val="left" w:pos="8564"/>
              </w:tabs>
              <w:spacing w:before="4" w:line="240" w:lineRule="auto"/>
              <w:jc w:val="both"/>
            </w:pPr>
            <w:r>
              <w:rPr>
                <w:rStyle w:val="Aucun"/>
                <w:rFonts w:ascii="Arial Unicode MS" w:cs="Arial Unicode MS" w:hAnsi="Arial Unicode MS" w:eastAsia="Arial Unicode MS"/>
                <w:outline w:val="0"/>
                <w:color w:val="52a893"/>
                <w:u w:color="52a893"/>
                <w:shd w:val="nil" w:color="auto" w:fill="auto"/>
                <w:lang w:val="fr-FR"/>
                <w14:textFill>
                  <w14:solidFill>
                    <w14:srgbClr w14:val="52A893"/>
                  </w14:solidFill>
                </w14:textFill>
              </w:rPr>
            </w:r>
          </w:p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8. Types d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actions pr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vues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bac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uppressAutoHyphens w:val="1"/>
              <w:spacing w:after="120"/>
              <w:jc w:val="both"/>
            </w:pPr>
            <w:r>
              <w:rPr>
                <w:rStyle w:val="Aucun"/>
                <w:rFonts w:ascii="Calibri" w:hAnsi="Calibri"/>
                <w:outline w:val="0"/>
                <w:color w:val="ffffff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Actions pr</w:t>
            </w:r>
            <w:r>
              <w:rPr>
                <w:rStyle w:val="Aucun"/>
                <w:rFonts w:ascii="Calibri" w:hAnsi="Calibri" w:hint="default"/>
                <w:outline w:val="0"/>
                <w:color w:val="ffffff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ffffff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vues</w:t>
            </w:r>
          </w:p>
        </w:tc>
      </w:tr>
      <w:tr>
        <w:tblPrEx>
          <w:shd w:val="clear" w:color="auto" w:fill="ced7e7"/>
        </w:tblPrEx>
        <w:trPr>
          <w:trHeight w:val="3715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atelier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retraite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criture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retraite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minaire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stage M2</w:t>
            </w:r>
          </w:p>
          <w:p>
            <w:pPr>
              <w:pStyle w:val="Corps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mission (consacr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des visites entre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quipes ou des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jours dans une autre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quipe)</w:t>
            </w:r>
          </w:p>
          <w:p>
            <w:pPr>
              <w:pStyle w:val="Corps A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Soutien au fonctionnement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 interdisciplinaire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projet de recherche exploratoire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autre 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ciser) : </w:t>
            </w:r>
          </w:p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outline w:val="0"/>
          <w:color w:val="52a893"/>
          <w:sz w:val="28"/>
          <w:szCs w:val="28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outline w:val="0"/>
          <w:color w:val="52a893"/>
          <w:sz w:val="28"/>
          <w:szCs w:val="28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 xml:space="preserve"> 9. Financement demand</w:t>
      </w:r>
      <w:r>
        <w:rPr>
          <w:rStyle w:val="Aucun"/>
          <w:rFonts w:ascii="Calibri" w:hAnsi="Calibri" w:hint="default"/>
          <w:b w:val="1"/>
          <w:bCs w:val="1"/>
          <w:outline w:val="0"/>
          <w:color w:val="52a893"/>
          <w:u w:color="52a893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  <w:t>é</w:t>
      </w: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tbl>
      <w:tblPr>
        <w:tblW w:w="96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1560"/>
        <w:gridCol w:w="1701"/>
        <w:gridCol w:w="127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10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200" w:line="276" w:lineRule="auto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200" w:line="276" w:lineRule="auto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en 2024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200" w:line="276" w:lineRule="auto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en 2025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200" w:line="276" w:lineRule="auto"/>
              <w:jc w:val="both"/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Animation et construction de l'interdisciplinarit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montant total maximum = 20 k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(parcours sans projet)</w:t>
            </w:r>
          </w:p>
          <w:p>
            <w:pPr>
              <w:pStyle w:val="Corps A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montant total maximum = 10 k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(parcours sans projet)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200" w:line="276" w:lineRule="auto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Projet de recherche exploratoire                                                                  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montant total maximum = 50k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fe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200" w:line="276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Total demand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montant maximum = 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60k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fe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fe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fe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ind w:left="108" w:hanging="108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52a893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  <w:rPr>
          <w:rStyle w:val="Aucun"/>
          <w:rFonts w:ascii="Calibri" w:cs="Calibri" w:hAnsi="Calibri" w:eastAsia="Calibri"/>
          <w:outline w:val="0"/>
          <w:color w:val="52a893"/>
          <w:sz w:val="28"/>
          <w:szCs w:val="28"/>
          <w:u w:color="52a893"/>
          <w14:textOutline w14:w="12700" w14:cap="flat">
            <w14:noFill/>
            <w14:miter w14:lim="400000"/>
          </w14:textOutline>
          <w14:textFill>
            <w14:solidFill>
              <w14:srgbClr w14:val="52A893"/>
            </w14:solidFill>
          </w14:textFill>
        </w:rPr>
      </w:pPr>
    </w:p>
    <w:p>
      <w:pPr>
        <w:pStyle w:val="Par défaut"/>
        <w:widowControl w:val="0"/>
        <w:tabs>
          <w:tab w:val="left" w:pos="4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4" w:line="240" w:lineRule="auto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Corps A"/>
        <w:spacing w:after="0"/>
        <w:ind w:left="454" w:firstLine="0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ANNEXE 2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240" w:after="0"/>
        <w:rPr>
          <w:rStyle w:val="Aucun"/>
          <w:outline w:val="0"/>
          <w:color w:val="00a3a6"/>
          <w:sz w:val="36"/>
          <w:szCs w:val="36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M</w:t>
      </w: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taprogramme XRISQUES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24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AMI 2024 - phase 2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12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 xml:space="preserve">Proposition de parcours interdisciplinaire </w:t>
      </w:r>
      <w:r>
        <w:rPr>
          <w:rStyle w:val="Aucun"/>
          <w:outline w:val="0"/>
          <w:color w:val="00a3a6"/>
          <w:sz w:val="32"/>
          <w:szCs w:val="32"/>
          <w:u w:val="single" w:color="00a3a6"/>
          <w:rtl w:val="0"/>
          <w:lang w:val="fr-FR"/>
          <w14:textFill>
            <w14:solidFill>
              <w14:srgbClr w14:val="00A3A6"/>
            </w14:solidFill>
          </w14:textFill>
        </w:rPr>
        <w:t>sans</w:t>
      </w: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 xml:space="preserve"> projet exploratoire 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12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(5 pages maximum)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outline w:val="0"/>
          <w:color w:val="00a3a6"/>
          <w:sz w:val="32"/>
          <w:szCs w:val="32"/>
          <w:u w:color="00a3a6"/>
          <w:lang w:val="fr-FR"/>
          <w14:textFill>
            <w14:solidFill>
              <w14:srgbClr w14:val="00A3A6"/>
            </w14:solidFill>
          </w14:textFill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outline w:val="0"/>
          <w:color w:val="365f91"/>
          <w:sz w:val="32"/>
          <w:szCs w:val="32"/>
          <w:u w:color="365f91"/>
          <w:lang w:val="fr-FR"/>
          <w14:textFill>
            <w14:solidFill>
              <w14:srgbClr w14:val="365F91"/>
            </w14:solidFill>
          </w14:textFill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outline w:val="0"/>
          <w:color w:val="00a3a6"/>
          <w:sz w:val="28"/>
          <w:szCs w:val="28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Partie A. Fiche d'identit</w:t>
      </w:r>
      <w:r>
        <w:rPr>
          <w:rStyle w:val="Aucun"/>
          <w:rFonts w:ascii="Arial Narrow" w:hAnsi="Arial Narrow" w:hint="default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70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Acronyme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after="0"/>
        <w:ind w:left="108" w:hanging="108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widowControl w:val="0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70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Titre complet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after="0"/>
        <w:ind w:left="108" w:hanging="108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widowControl w:val="0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de texte 31"/>
        <w:spacing w:after="0" w:line="240" w:lineRule="auto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sum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(max 1 500 caract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res, espaces compris)</w:t>
      </w:r>
    </w:p>
    <w:tbl>
      <w:tblPr>
        <w:tblW w:w="10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0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Arial Narrow" w:cs="Arial Narrow" w:hAnsi="Arial Narrow" w:eastAsia="Arial Narrow"/>
                <w:sz w:val="22"/>
                <w:szCs w:val="22"/>
                <w:shd w:val="nil" w:color="auto" w:fill="auto"/>
                <w:lang w:val="fr-FR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9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Mots-cl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(5 maximum)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</w:p>
    <w:tbl>
      <w:tblPr>
        <w:tblW w:w="10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11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Axes du 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taprogramme dans le(s)quel(s) s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inscrit votre parcours interdisciplinaire 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MS Gothic" w:cs="MS Gothic" w:hAnsi="MS Gothic" w:eastAsia="MS Gothic"/>
          <w:sz w:val="22"/>
          <w:szCs w:val="22"/>
          <w:rtl w:val="0"/>
          <w:lang w:val="fr-FR"/>
        </w:rPr>
        <w:t>☐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Axe 1 : Etablir les connexions entre des risques de nature vari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MS Gothic" w:cs="MS Gothic" w:hAnsi="MS Gothic" w:eastAsia="MS Gothic"/>
          <w:sz w:val="22"/>
          <w:szCs w:val="22"/>
          <w:rtl w:val="0"/>
          <w:lang w:val="fr-FR"/>
        </w:rPr>
        <w:t>☐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Axe 2 : Mieux appr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hender la vuln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it-IT"/>
        </w:rPr>
        <w:t>rabilit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des syst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mes</w:t>
      </w:r>
    </w:p>
    <w:p>
      <w:pPr>
        <w:pStyle w:val="Corps A"/>
        <w:numPr>
          <w:ilvl w:val="0"/>
          <w:numId w:val="14"/>
        </w:numPr>
        <w:bidi w:val="0"/>
        <w:spacing w:after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Axe 3 : Passer des risques sp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cifiques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la gestion des transitions</w:t>
      </w:r>
    </w:p>
    <w:p>
      <w:pPr>
        <w:pStyle w:val="Corps A"/>
        <w:numPr>
          <w:ilvl w:val="0"/>
          <w:numId w:val="14"/>
        </w:numPr>
        <w:bidi w:val="0"/>
        <w:spacing w:after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Axe 4 : Analyser les comportements, perceptions et visions transformatives des risques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Expertises du coordinateur, du co-coordinateur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ventuel et des partenaires du parcours au sein des unit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s INRAE. </w:t>
      </w:r>
    </w:p>
    <w:p>
      <w:pPr>
        <w:pStyle w:val="List Paragraph"/>
        <w:spacing w:after="0" w:line="240" w:lineRule="auto"/>
        <w:ind w:left="284" w:firstLine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  <w:r>
        <w:rPr>
          <w:rStyle w:val="Aucun"/>
          <w:rFonts w:ascii="Arial Narrow" w:hAnsi="Arial Narrow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Indiquez les noms de toutes les personnes impliqu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dans le parcours, 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donnant le 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num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 de partenaire</w:t>
      </w:r>
      <w:r>
        <w:rPr>
          <w:rStyle w:val="Aucun"/>
          <w:rFonts w:ascii="Arial Narrow" w:hAnsi="Arial Narrow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si les personnes font partie de la 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. </w:t>
      </w:r>
    </w:p>
    <w:tbl>
      <w:tblPr>
        <w:tblW w:w="9990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5"/>
        <w:gridCol w:w="1701"/>
        <w:gridCol w:w="1417"/>
        <w:gridCol w:w="1701"/>
        <w:gridCol w:w="3686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Partenaires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INRAE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 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partement INRAE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codique Acronyme 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unit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Expertises apport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es au parcours*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Coordinateur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= Partenaire 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Co-coordinateur 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ventuel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= Partenaire 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178" w:hanging="178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widowControl w:val="0"/>
        <w:spacing w:after="0" w:line="240" w:lineRule="auto"/>
        <w:ind w:left="70" w:hanging="7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*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cette colonne sera utilis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e pour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valuer les disciplines impliqu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es dans le parcours et la compl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mentarit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des partenaires</w:t>
      </w: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Partenaires non-INRAE et expertises/r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ô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le dans le parcours interdisciplinaire </w:t>
      </w:r>
    </w:p>
    <w:tbl>
      <w:tblPr>
        <w:tblW w:w="9990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3"/>
        <w:gridCol w:w="1363"/>
        <w:gridCol w:w="929"/>
        <w:gridCol w:w="1589"/>
        <w:gridCol w:w="1215"/>
        <w:gridCol w:w="3451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Partenaire 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Institut/Structure 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Unit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Expertises apport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es au parcours**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n+1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n+2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17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18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**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cette colonne sera utilis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e pour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valuer les disciplines impliqu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es dans le parcours et la compl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mentarit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des partenaires.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Vous pouvez ajouter quelques lignes de description pour chaque partenaire afin 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aider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à 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valuer la qualit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et les compl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mentarit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(merci de vous en tenir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un format court, de type liste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puces).</w:t>
      </w: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Retrait corps et 1re lig.1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Retrait corps et 1re lig.1"/>
        <w:widowControl w:val="0"/>
        <w:numPr>
          <w:ilvl w:val="0"/>
          <w:numId w:val="20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Dur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 du parcours interdisciplinaire (24 mois maximum) : </w:t>
      </w:r>
    </w:p>
    <w:tbl>
      <w:tblPr>
        <w:tblW w:w="75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3"/>
        <w:gridCol w:w="2552"/>
        <w:gridCol w:w="255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Nombre de mois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Date de d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but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Date de fin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22"/>
        </w:numPr>
        <w:spacing w:after="0" w:line="240" w:lineRule="auto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Financement  demand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i w:val="1"/>
          <w:iCs w:val="1"/>
          <w:sz w:val="22"/>
          <w:szCs w:val="22"/>
          <w:lang w:val="fr-FR"/>
        </w:rPr>
      </w:pPr>
      <w:r>
        <w:rPr>
          <w:rStyle w:val="Aucun"/>
          <w:rFonts w:ascii="Arial Narrow" w:hAnsi="Arial Narrow"/>
          <w:i w:val="1"/>
          <w:iCs w:val="1"/>
          <w:sz w:val="22"/>
          <w:szCs w:val="22"/>
          <w:rtl w:val="0"/>
          <w:lang w:val="fr-FR"/>
        </w:rPr>
        <w:t xml:space="preserve">Le financement maximal des parcours interdisciplinaires sans projet exploratoire est de 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fr-FR"/>
        </w:rPr>
        <w:t>20k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fr-FR"/>
        </w:rPr>
        <w:t>sur deux ans</w:t>
      </w:r>
      <w:r>
        <w:rPr>
          <w:rStyle w:val="Aucun"/>
          <w:rFonts w:ascii="Arial Narrow" w:hAnsi="Arial Narrow"/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tbl>
      <w:tblPr>
        <w:tblW w:w="892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1558"/>
        <w:gridCol w:w="1560"/>
        <w:gridCol w:w="1560"/>
      </w:tblGrid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89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rFonts w:ascii="Arial Narrow" w:hAnsi="Arial Narrow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Financement du parcours interdisciplinaire sans projet exploratoire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center"/>
            </w:pP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en 2024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center"/>
            </w:pP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en 2025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</w:pPr>
            <w:r>
              <w:rPr>
                <w:rStyle w:val="Aucun"/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>Animation et construction de l'interdisciplinarit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      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8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ateliers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retraites d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criture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retraites de 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flexion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minaires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gratifications de stages coencadr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- missions d'interconnaissance : 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autre (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ciser) 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</w:pPr>
            <w:r>
              <w:rPr>
                <w:rStyle w:val="Aucun"/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Total demand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 Narrow" w:hAnsi="Arial Narrow"/>
                <w:i w:val="1"/>
                <w:i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montant maximum = </w:t>
            </w:r>
            <w:r>
              <w:rPr>
                <w:rStyle w:val="Aucun"/>
                <w:rFonts w:ascii="Arial Narrow" w:hAnsi="Arial Narrow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20k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108" w:hanging="108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120" w:line="240" w:lineRule="auto"/>
        <w:ind w:left="0" w:firstLine="0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24"/>
        </w:numPr>
        <w:bidi w:val="0"/>
        <w:spacing w:after="120" w:line="240" w:lineRule="auto"/>
        <w:ind w:right="0"/>
        <w:jc w:val="both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Contacts mail:</w:t>
      </w:r>
    </w:p>
    <w:tbl>
      <w:tblPr>
        <w:tblW w:w="10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2"/>
        <w:gridCol w:w="70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Coordinateur 1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76" w:lineRule="auto"/>
              <w:jc w:val="both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Coordinateur 2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5"/>
        </w:numPr>
        <w:spacing w:after="12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26"/>
        </w:numPr>
        <w:spacing w:after="120" w:line="240" w:lineRule="auto"/>
        <w:rPr>
          <w:lang w:val="fr-FR"/>
        </w:rPr>
      </w:pPr>
    </w:p>
    <w:p>
      <w:pPr>
        <w:pStyle w:val="Corps A"/>
        <w:suppressAutoHyphens w:val="0"/>
        <w:spacing w:after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Corps A"/>
        <w:suppressAutoHyphens w:val="0"/>
        <w:spacing w:after="0"/>
        <w:rPr>
          <w:rStyle w:val="Aucun"/>
          <w:rFonts w:ascii="Arial Narrow" w:cs="Arial Narrow" w:hAnsi="Arial Narrow" w:eastAsia="Arial Narrow"/>
          <w:outline w:val="0"/>
          <w:color w:val="00a3a6"/>
          <w:sz w:val="28"/>
          <w:szCs w:val="28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Partie B. Description scientifique de la proposition</w:t>
      </w:r>
    </w:p>
    <w:p>
      <w:pPr>
        <w:pStyle w:val="heading 2"/>
        <w:tabs>
          <w:tab w:val="clear" w:pos="426"/>
          <w:tab w:val="clear" w:pos="1418"/>
          <w:tab w:val="clear" w:pos="6946"/>
        </w:tabs>
        <w:spacing w:before="0" w:after="0"/>
        <w:jc w:val="left"/>
        <w:rPr>
          <w:rStyle w:val="Aucun"/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numPr>
          <w:ilvl w:val="0"/>
          <w:numId w:val="28"/>
        </w:numPr>
        <w:bidi w:val="0"/>
        <w:spacing w:before="0" w:after="0"/>
        <w:ind w:right="0"/>
        <w:jc w:val="left"/>
        <w:rPr>
          <w:b w:val="0"/>
          <w:bCs w:val="0"/>
          <w:outline w:val="0"/>
          <w:color w:val="000000"/>
          <w:sz w:val="22"/>
          <w:szCs w:val="22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Proposition compl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 apr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acceptation de la lettre d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intention : 5 pages maximum</w:t>
      </w:r>
    </w:p>
    <w:p>
      <w:pPr>
        <w:pStyle w:val="Corps A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9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Acronyme du parcours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spacing w:after="60"/>
              <w:ind w:left="0" w:right="0" w:firstLine="0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Titre long (en fran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ais)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Titre long (en anglais)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Type de proposition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47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nouveau parcours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proposition issue d'un parcours ant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rieur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[autre]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en cas de proposition faisant suite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 parcours ant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rieur la plus-value en termes de construction interdisciplinaire devra </w:t>
      </w:r>
      <w:r>
        <w:rPr>
          <w:rStyle w:val="Aucun"/>
          <w:i w:val="1"/>
          <w:iCs w:val="1"/>
          <w:rtl w:val="0"/>
          <w:lang w:val="fr-FR"/>
        </w:rPr>
        <w:t>ê</w:t>
      </w:r>
      <w:r>
        <w:rPr>
          <w:rStyle w:val="Aucun"/>
          <w:i w:val="1"/>
          <w:iCs w:val="1"/>
          <w:rtl w:val="0"/>
          <w:lang w:val="fr-FR"/>
        </w:rPr>
        <w:t>tre clairement justifi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it-IT"/>
        </w:rPr>
        <w:t xml:space="preserve">e. 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Objectifs de la proposition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enjeux scientifiques et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taux concern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s, pertinence de la proposition par rapport aux priorit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du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taprogramme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(une demi-page)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Types d'actions pr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vues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55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atelier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retraite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criture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retraite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minaire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stage M2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mission (consacr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des visites entre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quipes ou des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jours dans une autre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quipe)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autre 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ciser) : 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La proposition attendue est un parcours constitu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 xml:space="preserve">d'une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combinaison de plusieurs actions</w:t>
      </w:r>
      <w:r>
        <w:rPr>
          <w:rStyle w:val="Aucun"/>
          <w:i w:val="1"/>
          <w:iCs w:val="1"/>
          <w:rtl w:val="0"/>
          <w:lang w:val="fr-FR"/>
        </w:rPr>
        <w:t xml:space="preserve">. Elle pourra inclure des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minaires</w:t>
      </w:r>
      <w:r>
        <w:rPr>
          <w:rStyle w:val="Aucun"/>
          <w:i w:val="1"/>
          <w:iCs w:val="1"/>
          <w:rtl w:val="0"/>
          <w:lang w:val="fr-FR"/>
        </w:rPr>
        <w:t>, ateliers,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 retraites d'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criture</w:t>
      </w:r>
      <w:r>
        <w:rPr>
          <w:rStyle w:val="Aucun"/>
          <w:i w:val="1"/>
          <w:iCs w:val="1"/>
          <w:rtl w:val="0"/>
          <w:lang w:val="fr-FR"/>
        </w:rPr>
        <w:t xml:space="preserve"> (par exemple pour produire un position paper),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retraites de 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flexion</w:t>
      </w:r>
      <w:r>
        <w:rPr>
          <w:rStyle w:val="Aucun"/>
          <w:i w:val="1"/>
          <w:iCs w:val="1"/>
          <w:rtl w:val="0"/>
          <w:lang w:val="fr-FR"/>
        </w:rPr>
        <w:t xml:space="preserve"> (produire une vision nouvelle, poser les bases d'un projet ambitieux, ...),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stages M2</w:t>
      </w:r>
      <w:r>
        <w:rPr>
          <w:rStyle w:val="Aucun"/>
          <w:i w:val="1"/>
          <w:iCs w:val="1"/>
          <w:rtl w:val="0"/>
          <w:lang w:val="fr-FR"/>
        </w:rPr>
        <w:t xml:space="preserve"> (ou de dur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 inf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rieure),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missions</w:t>
      </w:r>
      <w:r>
        <w:rPr>
          <w:rStyle w:val="Aucun"/>
          <w:i w:val="1"/>
          <w:iCs w:val="1"/>
          <w:rtl w:val="0"/>
          <w:lang w:val="fr-FR"/>
        </w:rPr>
        <w:t xml:space="preserve"> (de courte ou moyenne dur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e, typiquement un 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jour dans une autre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quipe), etc.</w:t>
      </w:r>
    </w:p>
    <w:p>
      <w:pPr>
        <w:pStyle w:val="Corps A"/>
        <w:spacing w:after="0"/>
        <w:jc w:val="both"/>
        <w:rPr>
          <w:rStyle w:val="Aucun"/>
          <w:i w:val="1"/>
          <w:iCs w:val="1"/>
          <w:lang w:val="fr-FR"/>
        </w:rPr>
      </w:pPr>
    </w:p>
    <w:p>
      <w:pPr>
        <w:pStyle w:val="Corps A"/>
        <w:spacing w:after="0"/>
        <w:jc w:val="both"/>
        <w:rPr>
          <w:rStyle w:val="Aucun"/>
          <w:i w:val="1"/>
          <w:iCs w:val="1"/>
          <w:lang w:val="fr-FR"/>
        </w:rPr>
      </w:pPr>
    </w:p>
    <w:p>
      <w:pPr>
        <w:pStyle w:val="Corps A"/>
        <w:spacing w:after="0"/>
        <w:jc w:val="both"/>
        <w:rPr>
          <w:rStyle w:val="Aucun"/>
          <w:lang w:val="fr-FR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7"/>
        <w:gridCol w:w="1539"/>
        <w:gridCol w:w="2378"/>
        <w:gridCol w:w="2378"/>
        <w:gridCol w:w="224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Liste des actions pr</w:t>
            </w:r>
            <w:r>
              <w:rPr>
                <w:rStyle w:val="Aucun"/>
                <w:rFonts w:cs="Arial Unicode MS" w:eastAsia="Arial Unicode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vues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riode cibl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actions 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objectifs</w:t>
            </w:r>
          </w:p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sorties attendues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6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7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8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9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spacing w:after="0"/>
        <w:ind w:left="108" w:hanging="108"/>
        <w:rPr>
          <w:rStyle w:val="Aucun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Lister les actions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es-ES_tradnl"/>
        </w:rPr>
        <w:t>vues (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n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°</w:t>
      </w:r>
      <w:r>
        <w:rPr>
          <w:rStyle w:val="Aucun"/>
          <w:i w:val="1"/>
          <w:iCs w:val="1"/>
          <w:rtl w:val="0"/>
          <w:lang w:val="pt-PT"/>
        </w:rPr>
        <w:t xml:space="preserve"> = num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ro de l'action ;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p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riode cibl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</w:t>
      </w:r>
      <w:r>
        <w:rPr>
          <w:rStyle w:val="Aucun"/>
          <w:i w:val="1"/>
          <w:iCs w:val="1"/>
          <w:rtl w:val="0"/>
          <w:lang w:val="fr-FR"/>
        </w:rPr>
        <w:t xml:space="preserve"> = mois et ann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e ;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actions</w:t>
      </w:r>
      <w:r>
        <w:rPr>
          <w:rStyle w:val="Aucun"/>
          <w:i w:val="1"/>
          <w:iCs w:val="1"/>
          <w:rtl w:val="0"/>
          <w:lang w:val="fr-FR"/>
        </w:rPr>
        <w:t xml:space="preserve"> = type d'action)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Description et coh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rence du parcours envisag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(une page maximum)</w:t>
            </w:r>
          </w:p>
          <w:p>
            <w:pPr>
              <w:pStyle w:val="Corps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Expliciter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marche vers l'interdisciplinarit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la dimension 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ratrice de la proposition, son originalit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la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mentarit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actions propos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et, le cas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ant, l'articulation avec un parcours ant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rieur.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Il s'agit ici d'expliciter la coh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rence d'ensemble du parcours envisag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la mani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re dont il se propose de progresser vers l'interdisciplinarit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. Pour les projets de recherche, une description des hypoth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ses,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marche et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sultats est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vue plus bas.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 Les motivations et contributions (concepts et approches) de chaque discipline impliqu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e dans le consortium devront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explicit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pt-PT"/>
        </w:rPr>
        <w:t xml:space="preserve">es. 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Synergie avec des projets d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financ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le cas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ant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(5-10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Impacts attendus et perspectives de la proposition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(10-15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  <w:p>
            <w:pPr>
              <w:pStyle w:val="Body Text Inden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indiquer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sultats attendus la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dont ils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ficieront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scientifique ou partenariale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crivez les perspectives envisag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moyen terme.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Implication de partenaires socio-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conomiques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 le cas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ant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(10-15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les actions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grant des partenaires du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veloppement sont encourag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es. Ces partenaires ne peuvent recevoir de subvention du 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taprogramme mais peuvent s'associer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des actions d'animation (un atelier par exemple) ou contribuer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 projet exploratoire sur fonds propre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Dimension internationale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 le cas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ant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(10-15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Les parcours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grant des collaborations avec des partenaires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trangers sont encourag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s, notamment via les instruments de coop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ration internationale INRAE propos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par la DRI</w:t>
      </w:r>
      <w:r>
        <w:rPr>
          <w:rStyle w:val="Aucun"/>
          <w:sz w:val="22"/>
          <w:szCs w:val="22"/>
          <w:rtl w:val="0"/>
          <w:lang w:val="fr-FR"/>
        </w:rPr>
        <w:t xml:space="preserve"> (</w:t>
      </w:r>
      <w:r>
        <w:rPr>
          <w:rStyle w:val="Aucun"/>
          <w:i w:val="1"/>
          <w:iCs w:val="1"/>
          <w:rtl w:val="0"/>
          <w:lang w:val="fr-FR"/>
        </w:rPr>
        <w:t xml:space="preserve">Joint Linkage Calls, LIA, 2RI, etc.), dont les soutiens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des missions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tranger dans le cadre du DIMI (dispositif incitatif de mobilit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internationale). Le 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taprogramme peut soutenir une mission si elle s'int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 xml:space="preserve">gre au parcours interdisciplinaire. </w:t>
      </w:r>
    </w:p>
    <w:p>
      <w:pPr>
        <w:pStyle w:val="Corps A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fr-FR"/>
        </w:rPr>
        <w:br w:type="page"/>
      </w:r>
    </w:p>
    <w:p>
      <w:pPr>
        <w:pStyle w:val="Corps A"/>
        <w:spacing w:after="0"/>
        <w:ind w:left="454" w:firstLine="0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ANNEXE 3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240" w:after="0"/>
        <w:rPr>
          <w:rStyle w:val="Aucun"/>
          <w:outline w:val="0"/>
          <w:color w:val="00a3a6"/>
          <w:sz w:val="36"/>
          <w:szCs w:val="36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M</w:t>
      </w: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  <w:r>
        <w:rPr>
          <w:rStyle w:val="Aucun"/>
          <w:outline w:val="0"/>
          <w:color w:val="00a3a6"/>
          <w:sz w:val="36"/>
          <w:szCs w:val="36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taprogramme XRISQUES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24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AMI 2024 - phase 2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12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 xml:space="preserve">Proposition de parcours interdisciplinaire </w:t>
      </w:r>
      <w:r>
        <w:rPr>
          <w:rStyle w:val="Aucun"/>
          <w:outline w:val="0"/>
          <w:color w:val="00a3a6"/>
          <w:sz w:val="32"/>
          <w:szCs w:val="32"/>
          <w:u w:val="single" w:color="00a3a6"/>
          <w:rtl w:val="0"/>
          <w:lang w:val="fr-FR"/>
          <w14:textFill>
            <w14:solidFill>
              <w14:srgbClr w14:val="00A3A6"/>
            </w14:solidFill>
          </w14:textFill>
        </w:rPr>
        <w:t>avec</w:t>
      </w: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 xml:space="preserve"> projet exploratoire </w:t>
      </w:r>
    </w:p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spacing w:before="120" w:after="0"/>
        <w:rPr>
          <w:rStyle w:val="Aucun"/>
          <w:outline w:val="0"/>
          <w:color w:val="00a3a6"/>
          <w:sz w:val="32"/>
          <w:szCs w:val="32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outline w:val="0"/>
          <w:color w:val="00a3a6"/>
          <w:sz w:val="32"/>
          <w:szCs w:val="32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(5 pages maximum)</w:t>
      </w:r>
    </w:p>
    <w:p>
      <w:pPr>
        <w:pStyle w:val="Corps A"/>
        <w:spacing w:after="0"/>
        <w:rPr>
          <w:rStyle w:val="Aucun"/>
          <w:outline w:val="0"/>
          <w:color w:val="00a3a6"/>
          <w:sz w:val="32"/>
          <w:szCs w:val="32"/>
          <w:u w:color="00a3a6"/>
          <w:lang w:val="fr-FR"/>
          <w14:textFill>
            <w14:solidFill>
              <w14:srgbClr w14:val="00A3A6"/>
            </w14:solidFill>
          </w14:textFill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outline w:val="0"/>
          <w:color w:val="00a3a6"/>
          <w:sz w:val="28"/>
          <w:szCs w:val="28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Partie A. Fiche d'identit</w:t>
      </w:r>
      <w:r>
        <w:rPr>
          <w:rStyle w:val="Aucun"/>
          <w:rFonts w:ascii="Arial Narrow" w:hAnsi="Arial Narrow" w:hint="default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é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70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Acronyme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after="0"/>
        <w:ind w:left="108" w:hanging="108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widowControl w:val="0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70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9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Titre complet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after="0"/>
        <w:ind w:left="108" w:hanging="108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widowControl w:val="0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de texte 31"/>
        <w:spacing w:after="0" w:line="240" w:lineRule="auto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32"/>
        </w:numPr>
        <w:bidi w:val="0"/>
        <w:spacing w:after="0" w:line="240" w:lineRule="auto"/>
        <w:ind w:right="0"/>
        <w:jc w:val="left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sum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(max 1 500 caract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res, espaces compris)</w:t>
      </w:r>
    </w:p>
    <w:tbl>
      <w:tblPr>
        <w:tblW w:w="10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0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Arial Narrow" w:cs="Arial Narrow" w:hAnsi="Arial Narrow" w:eastAsia="Arial Narrow"/>
                <w:sz w:val="22"/>
                <w:szCs w:val="22"/>
                <w:shd w:val="nil" w:color="auto" w:fill="auto"/>
                <w:lang w:val="fr-FR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33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Mots-cl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(5 maximum)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</w:p>
    <w:tbl>
      <w:tblPr>
        <w:tblW w:w="10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35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Axes du 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taprogramme dans le(s)quel(s) s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inscrit votre parcours interdisciplinaire 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MS Gothic" w:cs="MS Gothic" w:hAnsi="MS Gothic" w:eastAsia="MS Gothic"/>
          <w:sz w:val="22"/>
          <w:szCs w:val="22"/>
          <w:rtl w:val="0"/>
          <w:lang w:val="fr-FR"/>
        </w:rPr>
        <w:t>☐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Axe 1 : Etablir les connexions entre des risques de nature vari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MS Gothic" w:cs="MS Gothic" w:hAnsi="MS Gothic" w:eastAsia="MS Gothic"/>
          <w:sz w:val="22"/>
          <w:szCs w:val="22"/>
          <w:rtl w:val="0"/>
          <w:lang w:val="fr-FR"/>
        </w:rPr>
        <w:t>☐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Axe 2 : Mieux appr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hender la vuln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it-IT"/>
        </w:rPr>
        <w:t>rabilit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des syst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mes</w:t>
      </w:r>
    </w:p>
    <w:p>
      <w:pPr>
        <w:pStyle w:val="Corps A"/>
        <w:numPr>
          <w:ilvl w:val="0"/>
          <w:numId w:val="14"/>
        </w:numPr>
        <w:bidi w:val="0"/>
        <w:spacing w:after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Axe 3 : Passer des risques sp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cifiques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la gestion des transitions</w:t>
      </w:r>
    </w:p>
    <w:p>
      <w:pPr>
        <w:pStyle w:val="Corps A"/>
        <w:numPr>
          <w:ilvl w:val="0"/>
          <w:numId w:val="14"/>
        </w:numPr>
        <w:bidi w:val="0"/>
        <w:spacing w:after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Axe 4 : Analyser les comportements, perceptions et visions transformatives des risques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Expertises du coordinateur, du co-coordinateur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ventuel et des partenaires du parcours au sein des unit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s INRAE. </w:t>
      </w:r>
    </w:p>
    <w:p>
      <w:pPr>
        <w:pStyle w:val="List Paragraph"/>
        <w:spacing w:after="0" w:line="240" w:lineRule="auto"/>
        <w:ind w:left="284" w:firstLine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  <w:r>
        <w:rPr>
          <w:rStyle w:val="Aucun"/>
          <w:rFonts w:ascii="Arial Narrow" w:hAnsi="Arial Narrow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Indiquez les noms de toutes les personnes impliqu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dans le parcours, 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donnant le 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num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 de partenaire</w:t>
      </w:r>
      <w:r>
        <w:rPr>
          <w:rStyle w:val="Aucun"/>
          <w:rFonts w:ascii="Arial Narrow" w:hAnsi="Arial Narrow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si les personnes font partie de la 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. </w:t>
      </w:r>
    </w:p>
    <w:tbl>
      <w:tblPr>
        <w:tblW w:w="9990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5"/>
        <w:gridCol w:w="1701"/>
        <w:gridCol w:w="1417"/>
        <w:gridCol w:w="1701"/>
        <w:gridCol w:w="3686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Partenaires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INRAE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 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partement INRAE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codique Acronyme 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unit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Expertises apport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es au parcours*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Coordinateur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= Partenaire 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Co-coordinateur 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ventuel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= Partenaire 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178" w:hanging="178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widowControl w:val="0"/>
        <w:spacing w:after="0" w:line="240" w:lineRule="auto"/>
        <w:ind w:left="70" w:hanging="7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*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cette colonne sera utilis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e pour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valuer les disciplines impliqu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es dans le parcours et la compl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mentarit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des partenaires</w:t>
      </w: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Partenaires non-INRAE et expertises/r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ô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le dans le parcours interdisciplinaire </w:t>
      </w:r>
    </w:p>
    <w:tbl>
      <w:tblPr>
        <w:tblW w:w="9990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3"/>
        <w:gridCol w:w="1363"/>
        <w:gridCol w:w="929"/>
        <w:gridCol w:w="1589"/>
        <w:gridCol w:w="1215"/>
        <w:gridCol w:w="3451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Partenaire 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rPr>
                <w:rStyle w:val="Aucun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  <w:p>
            <w:pPr>
              <w:pStyle w:val="Corps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Institut/Structure 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Unit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Expertises apport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es au parcours**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n+1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Partenaire n+2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17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39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**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cette colonne sera utilis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e pour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valuer les disciplines impliqu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es dans le parcours et la compl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mentarit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des partenaires.</w:t>
      </w: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Retrait corps et 1re lig.1"/>
        <w:numPr>
          <w:ilvl w:val="0"/>
          <w:numId w:val="40"/>
        </w:numPr>
        <w:bidi w:val="0"/>
        <w:spacing w:after="0" w:line="240" w:lineRule="auto"/>
        <w:ind w:right="0"/>
        <w:jc w:val="left"/>
        <w:rPr>
          <w:rFonts w:ascii="Arial Narrow" w:hAnsi="Arial Narrow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Vous pouvez ajouter quelques lignes de description pour chaque partenaire afin 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aider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à 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valuer la qualit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et les compl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mentarit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</w:t>
      </w: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(merci de vous en tenir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un format court, de type liste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puces).</w:t>
      </w: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Retrait corps et 1re lig.1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Retrait corps et 1re lig.1"/>
        <w:widowControl w:val="0"/>
        <w:numPr>
          <w:ilvl w:val="0"/>
          <w:numId w:val="41"/>
        </w:numPr>
        <w:spacing w:after="0" w:line="240" w:lineRule="auto"/>
        <w:jc w:val="left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Dur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 du parcours interdisciplinaire (24 mois maximum) : </w:t>
      </w:r>
    </w:p>
    <w:tbl>
      <w:tblPr>
        <w:tblW w:w="75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3"/>
        <w:gridCol w:w="2552"/>
        <w:gridCol w:w="255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Nombre de mois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Date de d</w:t>
            </w:r>
            <w:r>
              <w:rPr>
                <w:rStyle w:val="Aucun"/>
                <w:rFonts w:ascii="Arial Narrow" w:hAnsi="Arial Narrow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but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Date de fin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widowControl w:val="0"/>
        <w:numPr>
          <w:ilvl w:val="0"/>
          <w:numId w:val="43"/>
        </w:numPr>
        <w:spacing w:after="0" w:line="240" w:lineRule="auto"/>
        <w:rPr>
          <w:lang w:val="fr-FR"/>
        </w:rPr>
      </w:pPr>
    </w:p>
    <w:p>
      <w:pPr>
        <w:pStyle w:val="Corps A"/>
        <w:spacing w:after="0"/>
        <w:rPr>
          <w:rStyle w:val="Aucun"/>
          <w:rFonts w:ascii="Arial Narrow" w:cs="Arial Narrow" w:hAnsi="Arial Narrow" w:eastAsia="Arial Narrow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44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Financement  demand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i w:val="1"/>
          <w:iCs w:val="1"/>
          <w:sz w:val="22"/>
          <w:szCs w:val="22"/>
          <w:lang w:val="fr-FR"/>
        </w:rPr>
      </w:pPr>
      <w:r>
        <w:rPr>
          <w:rStyle w:val="Aucun"/>
          <w:rFonts w:ascii="Arial Narrow" w:hAnsi="Arial Narrow"/>
          <w:i w:val="1"/>
          <w:iCs w:val="1"/>
          <w:sz w:val="22"/>
          <w:szCs w:val="22"/>
          <w:rtl w:val="0"/>
          <w:lang w:val="fr-FR"/>
        </w:rPr>
        <w:t xml:space="preserve">Le financement maximal des parcours interdisciplinaires avec projet exploratoire est de 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fr-FR"/>
        </w:rPr>
        <w:t>de 60k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fr-FR"/>
        </w:rPr>
        <w:t>sur deux ans, dont 50k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fr-FR"/>
        </w:rPr>
        <w:t>au plus pour la composante projet exploratoire</w:t>
      </w:r>
      <w:r>
        <w:rPr>
          <w:rStyle w:val="Aucun"/>
          <w:rFonts w:ascii="Arial Narrow" w:hAnsi="Arial Narrow"/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tbl>
      <w:tblPr>
        <w:tblW w:w="892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1558"/>
        <w:gridCol w:w="1560"/>
        <w:gridCol w:w="1560"/>
      </w:tblGrid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89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Style w:val="Aucun"/>
                <w:rFonts w:ascii="Arial Narrow" w:hAnsi="Arial Narrow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Financement du parcours avec projet exploratoire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center"/>
            </w:pP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en 2024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center"/>
            </w:pP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en 2025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</w:pPr>
            <w:r>
              <w:rPr>
                <w:rStyle w:val="Aucun"/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>Animation et construction de l'interdisciplinarit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      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8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ateliers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retraites d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criture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retraites de 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flexion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minaires et frais de missions associ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gratifications de stages coencadr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s :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- missions d'interconnaissance : 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autre (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ciser) 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</w:pPr>
            <w:r>
              <w:rPr>
                <w:rStyle w:val="Aucun"/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 xml:space="preserve">Projet exploratoire                                                                    </w:t>
            </w:r>
            <w:r>
              <w:rPr>
                <w:rStyle w:val="Aucun"/>
                <w:rFonts w:ascii="Arial Narrow" w:hAnsi="Arial Narrow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montant total maximum = 50k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- missions 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- fonctionnement (consommables, autre 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quipements (petits et moyens)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gratifications de stage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Style w:val="Aucun"/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valorisation (publications, diss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mination, 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Corps A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- sous-traitance, prestation de service (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ciser)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76" w:lineRule="auto"/>
              <w:jc w:val="both"/>
            </w:pPr>
            <w:r>
              <w:rPr>
                <w:rStyle w:val="Aucun"/>
                <w:rFonts w:ascii="Arial Narrow" w:hAnsi="Arial Narrow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Total demand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Arial Narrow" w:hAnsi="Arial Narrow"/>
                <w:i w:val="1"/>
                <w:i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montant maximum = </w:t>
            </w:r>
            <w:r>
              <w:rPr>
                <w:rStyle w:val="Aucun"/>
                <w:rFonts w:ascii="Arial Narrow" w:hAnsi="Arial Narrow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60k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€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a2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108" w:hanging="108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numPr>
          <w:ilvl w:val="0"/>
          <w:numId w:val="45"/>
        </w:numPr>
        <w:bidi w:val="0"/>
        <w:spacing w:after="0" w:line="240" w:lineRule="auto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partition par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quipe du financement demand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</w:p>
    <w:tbl>
      <w:tblPr>
        <w:tblW w:w="892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2410"/>
        <w:gridCol w:w="22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en 2024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en 2025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Partenaire INRAE 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Partenaire INRAE 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Partenaire INRAE 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Partenaire INRAE 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>Partenaire INRAE n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>Total</w:t>
            </w:r>
            <w:r>
              <w:rPr>
                <w:rStyle w:val="Aucun"/>
                <w:rFonts w:ascii="Arial Narrow" w:hAnsi="Arial Narrow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  <w:jc w:val="left"/>
        <w:rPr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Contacts mail:</w:t>
      </w: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7"/>
        <w:gridCol w:w="638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Coordinateur 1</w:t>
            </w:r>
          </w:p>
        </w:tc>
        <w:tc>
          <w:tcPr>
            <w:tcW w:type="dxa" w:w="6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76" w:lineRule="auto"/>
              <w:jc w:val="both"/>
            </w:pPr>
            <w:r>
              <w:rPr>
                <w:rStyle w:val="Aucun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fr-FR"/>
              </w:rPr>
              <w:t>Coordinateur 2</w:t>
            </w:r>
          </w:p>
        </w:tc>
        <w:tc>
          <w:tcPr>
            <w:tcW w:type="dxa" w:w="6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108" w:hanging="108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List Paragraph"/>
        <w:spacing w:after="0" w:line="240" w:lineRule="auto"/>
        <w:ind w:left="0" w:firstLine="0"/>
        <w:jc w:val="left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fr-FR"/>
        </w:rPr>
      </w:pPr>
    </w:p>
    <w:p>
      <w:pPr>
        <w:pStyle w:val="Corps A"/>
        <w:suppressAutoHyphens w:val="0"/>
        <w:spacing w:after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suppressAutoHyphens w:val="0"/>
        <w:spacing w:after="0"/>
        <w:rPr>
          <w:rStyle w:val="Aucun"/>
          <w:rFonts w:ascii="Arial Narrow" w:cs="Arial Narrow" w:hAnsi="Arial Narrow" w:eastAsia="Arial Narrow"/>
          <w:outline w:val="0"/>
          <w:color w:val="00a3a6"/>
          <w:sz w:val="28"/>
          <w:szCs w:val="28"/>
          <w:u w:color="00a3a6"/>
          <w14:textFill>
            <w14:solidFill>
              <w14:srgbClr w14:val="00A3A6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00a3a6"/>
          <w:sz w:val="28"/>
          <w:szCs w:val="28"/>
          <w:u w:color="00a3a6"/>
          <w:rtl w:val="0"/>
          <w:lang w:val="fr-FR"/>
          <w14:textFill>
            <w14:solidFill>
              <w14:srgbClr w14:val="00A3A6"/>
            </w14:solidFill>
          </w14:textFill>
        </w:rPr>
        <w:t>Partie B. Description scientifique de la proposition</w:t>
      </w:r>
    </w:p>
    <w:p>
      <w:pPr>
        <w:pStyle w:val="heading 2"/>
        <w:tabs>
          <w:tab w:val="clear" w:pos="426"/>
          <w:tab w:val="clear" w:pos="1418"/>
          <w:tab w:val="clear" w:pos="6946"/>
        </w:tabs>
        <w:spacing w:before="0" w:after="0"/>
        <w:jc w:val="left"/>
        <w:rPr>
          <w:rStyle w:val="Aucun"/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numPr>
          <w:ilvl w:val="0"/>
          <w:numId w:val="28"/>
        </w:numPr>
        <w:bidi w:val="0"/>
        <w:spacing w:before="0" w:after="0"/>
        <w:ind w:right="0"/>
        <w:jc w:val="left"/>
        <w:rPr>
          <w:b w:val="0"/>
          <w:bCs w:val="0"/>
          <w:outline w:val="0"/>
          <w:color w:val="000000"/>
          <w:sz w:val="22"/>
          <w:szCs w:val="22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Proposition compl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 apr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acceptation de la lettre d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intention : 5 pages maximum</w:t>
      </w:r>
    </w:p>
    <w:p>
      <w:pPr>
        <w:pStyle w:val="Corps A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9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Acronyme du parcours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spacing w:after="60"/>
              <w:ind w:left="0" w:right="0" w:firstLine="0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Titre long (en fran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ais)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Titre long (en anglais)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Type de proposition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47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nouveau parcours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proposition issue d'un parcours ant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rieur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[autre]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en cas de proposition faisant suite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 parcours ant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rieur la plus-value en termes de construction interdisciplinaire devra </w:t>
      </w:r>
      <w:r>
        <w:rPr>
          <w:rStyle w:val="Aucun"/>
          <w:i w:val="1"/>
          <w:iCs w:val="1"/>
          <w:rtl w:val="0"/>
          <w:lang w:val="fr-FR"/>
        </w:rPr>
        <w:t>ê</w:t>
      </w:r>
      <w:r>
        <w:rPr>
          <w:rStyle w:val="Aucun"/>
          <w:i w:val="1"/>
          <w:iCs w:val="1"/>
          <w:rtl w:val="0"/>
          <w:lang w:val="fr-FR"/>
        </w:rPr>
        <w:t>tre clairement justifi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it-IT"/>
        </w:rPr>
        <w:t xml:space="preserve">e. 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Objectifs de la proposition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enjeux scientifiques et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taux concern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s, pertinence de la proposition par rapport aux priorit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du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taprogramme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(une demi-page)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Types d'actions pr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vues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5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before="120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atelier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retraite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criture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retraite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minaire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stage M2</w:t>
            </w:r>
          </w:p>
          <w:p>
            <w:pPr>
              <w:pStyle w:val="Corps A"/>
              <w:numPr>
                <w:ilvl w:val="0"/>
                <w:numId w:val="46"/>
              </w:numPr>
              <w:bidi w:val="0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mission (consacr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des visites entre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quipes ou des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jours dans une autre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quipe)</w:t>
            </w:r>
          </w:p>
          <w:p>
            <w:pPr>
              <w:pStyle w:val="Corps A"/>
              <w:numPr>
                <w:ilvl w:val="0"/>
                <w:numId w:val="46"/>
              </w:numPr>
              <w:bidi w:val="0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Projet de recherche exploratoire</w:t>
            </w:r>
          </w:p>
          <w:p>
            <w:pPr>
              <w:pStyle w:val="Corps A"/>
              <w:numPr>
                <w:ilvl w:val="0"/>
                <w:numId w:val="46"/>
              </w:numPr>
              <w:bidi w:val="0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Soutien de fonctionnement de 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hAnsi="Arial Unicode MS" w:hint="default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autre 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ciser) : 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spacing w:after="0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La proposition attendue est un parcours constitu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 xml:space="preserve">d'une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combinaison de plusieurs actions</w:t>
      </w:r>
      <w:r>
        <w:rPr>
          <w:rStyle w:val="Aucun"/>
          <w:i w:val="1"/>
          <w:iCs w:val="1"/>
          <w:rtl w:val="0"/>
          <w:lang w:val="fr-FR"/>
        </w:rPr>
        <w:t xml:space="preserve">. Elle pourra inclure des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minaires</w:t>
      </w:r>
      <w:r>
        <w:rPr>
          <w:rStyle w:val="Aucun"/>
          <w:i w:val="1"/>
          <w:iCs w:val="1"/>
          <w:rtl w:val="0"/>
          <w:lang w:val="fr-FR"/>
        </w:rPr>
        <w:t>, ateliers,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 retraites d'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criture</w:t>
      </w:r>
      <w:r>
        <w:rPr>
          <w:rStyle w:val="Aucun"/>
          <w:i w:val="1"/>
          <w:iCs w:val="1"/>
          <w:rtl w:val="0"/>
          <w:lang w:val="fr-FR"/>
        </w:rPr>
        <w:t xml:space="preserve"> (par exemple pour produire un position paper),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retraites de 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flexion</w:t>
      </w:r>
      <w:r>
        <w:rPr>
          <w:rStyle w:val="Aucun"/>
          <w:i w:val="1"/>
          <w:iCs w:val="1"/>
          <w:rtl w:val="0"/>
          <w:lang w:val="fr-FR"/>
        </w:rPr>
        <w:t xml:space="preserve"> (produire une vision nouvelle, poser les bases d'un projet ambitieux, ...),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stages M2</w:t>
      </w:r>
      <w:r>
        <w:rPr>
          <w:rStyle w:val="Aucun"/>
          <w:i w:val="1"/>
          <w:iCs w:val="1"/>
          <w:rtl w:val="0"/>
          <w:lang w:val="fr-FR"/>
        </w:rPr>
        <w:t xml:space="preserve"> (ou de dur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 inf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rieure),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missions</w:t>
      </w:r>
      <w:r>
        <w:rPr>
          <w:rStyle w:val="Aucun"/>
          <w:i w:val="1"/>
          <w:iCs w:val="1"/>
          <w:rtl w:val="0"/>
          <w:lang w:val="fr-FR"/>
        </w:rPr>
        <w:t xml:space="preserve"> (de courte ou moyenne dur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e, typiquement un 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jour dans une autre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quipe), etc. La proposition pourra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galement inclure des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projets de recherche exploratoires (max. 50k</w:t>
      </w:r>
      <w:r>
        <w:rPr>
          <w:rStyle w:val="Aucun"/>
          <w:b w:val="1"/>
          <w:bCs w:val="1"/>
          <w:i w:val="1"/>
          <w:iCs w:val="1"/>
          <w:rtl w:val="0"/>
          <w:lang w:val="pt-PT"/>
        </w:rPr>
        <w:t xml:space="preserve">€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sur 2 ans)</w:t>
      </w:r>
      <w:r>
        <w:rPr>
          <w:rStyle w:val="Aucun"/>
          <w:i w:val="1"/>
          <w:iCs w:val="1"/>
          <w:rtl w:val="0"/>
          <w:lang w:val="fr-FR"/>
        </w:rPr>
        <w:t>. Une demande de bourse de th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 xml:space="preserve">se peut </w:t>
      </w:r>
      <w:r>
        <w:rPr>
          <w:rStyle w:val="Aucun"/>
          <w:i w:val="1"/>
          <w:iCs w:val="1"/>
          <w:rtl w:val="0"/>
          <w:lang w:val="fr-FR"/>
        </w:rPr>
        <w:t>ê</w:t>
      </w:r>
      <w:r>
        <w:rPr>
          <w:rStyle w:val="Aucun"/>
          <w:i w:val="1"/>
          <w:iCs w:val="1"/>
          <w:rtl w:val="0"/>
          <w:lang w:val="pt-PT"/>
        </w:rPr>
        <w:t>tre associ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un parcours (la demande formelle est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poser via les instructions budg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taires des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partements).</w:t>
      </w:r>
    </w:p>
    <w:p>
      <w:pPr>
        <w:pStyle w:val="Corps A"/>
        <w:spacing w:after="0"/>
        <w:jc w:val="both"/>
        <w:rPr>
          <w:rStyle w:val="Aucun"/>
          <w:i w:val="1"/>
          <w:iCs w:val="1"/>
          <w:lang w:val="fr-FR"/>
        </w:rPr>
      </w:pPr>
    </w:p>
    <w:p>
      <w:pPr>
        <w:pStyle w:val="Corps A"/>
        <w:spacing w:after="0"/>
        <w:jc w:val="both"/>
        <w:rPr>
          <w:rStyle w:val="Aucun"/>
          <w:i w:val="1"/>
          <w:iCs w:val="1"/>
          <w:lang w:val="fr-FR"/>
        </w:rPr>
      </w:pPr>
    </w:p>
    <w:p>
      <w:pPr>
        <w:pStyle w:val="Corps A"/>
        <w:spacing w:after="0"/>
        <w:jc w:val="both"/>
        <w:rPr>
          <w:rStyle w:val="Aucun"/>
          <w:lang w:val="fr-FR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7"/>
        <w:gridCol w:w="1539"/>
        <w:gridCol w:w="2378"/>
        <w:gridCol w:w="2378"/>
        <w:gridCol w:w="224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Liste des actions pr</w:t>
            </w:r>
            <w:r>
              <w:rPr>
                <w:rStyle w:val="Aucun"/>
                <w:rFonts w:cs="Arial Unicode MS" w:eastAsia="Arial Unicode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vues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riode cibl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actions 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objectifs</w:t>
            </w:r>
          </w:p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sorties attendues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6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7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8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9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spacing w:after="0"/>
        <w:ind w:left="108" w:hanging="108"/>
        <w:rPr>
          <w:rStyle w:val="Aucun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Lister les actions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es-ES_tradnl"/>
        </w:rPr>
        <w:t>vues (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n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°</w:t>
      </w:r>
      <w:r>
        <w:rPr>
          <w:rStyle w:val="Aucun"/>
          <w:i w:val="1"/>
          <w:iCs w:val="1"/>
          <w:rtl w:val="0"/>
          <w:lang w:val="pt-PT"/>
        </w:rPr>
        <w:t xml:space="preserve"> = num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ro de l'action ;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p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riode cibl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</w:t>
      </w:r>
      <w:r>
        <w:rPr>
          <w:rStyle w:val="Aucun"/>
          <w:i w:val="1"/>
          <w:iCs w:val="1"/>
          <w:rtl w:val="0"/>
          <w:lang w:val="fr-FR"/>
        </w:rPr>
        <w:t xml:space="preserve"> = mois et ann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e ;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actions</w:t>
      </w:r>
      <w:r>
        <w:rPr>
          <w:rStyle w:val="Aucun"/>
          <w:i w:val="1"/>
          <w:iCs w:val="1"/>
          <w:rtl w:val="0"/>
          <w:lang w:val="fr-FR"/>
        </w:rPr>
        <w:t xml:space="preserve"> = type d'action)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Description et coh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rence du parcours envisag</w:t>
            </w:r>
            <w:r>
              <w:rPr>
                <w:rStyle w:val="Aucu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(une page maximum)</w:t>
            </w:r>
          </w:p>
          <w:p>
            <w:pPr>
              <w:pStyle w:val="Corps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Expliciter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marche vers l'interdisciplinarit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la dimension 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ratrice de la proposition, son originalit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la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mentarit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actions propos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et, le cas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ant, l'articulation avec un parcours ant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rieur.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Il s'agit ici d'expliciter la coh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rence d'ensemble du parcours envisag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la mani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re dont il se propose de progresser vers l'interdisciplinarit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. Pour les projets de recherche, une description des hypoth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ses,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marche et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sultats est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vue plus bas.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 Les motivations et contributions (concepts et approches) de chaque discipline impliqu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e dans le consortium devront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explicit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pt-PT"/>
        </w:rPr>
        <w:t xml:space="preserve">es. 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Synergie avec des projets d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financ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le cas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ant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(5-10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Impacts attendus et perspectives de la proposition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(10-15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  <w:p>
            <w:pPr>
              <w:pStyle w:val="Body Text Inden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indiquer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sultats attendus la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dont ils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ficieront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scientifique ou partenariale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crivez les perspectives envisag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moyen terme.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Implication de partenaires socio-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conomiques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 le cas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ant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(10-15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les actions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grant des partenaires du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veloppement sont encourag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es. Ces partenaires ne peuvent recevoir de subvention du 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taprogramme mais peuvent s'associer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des actions d'animation (un atelier par exemple) ou contribuer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 projet exploratoire sur fonds propre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Dimension internationale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,  le cas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ant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(10-15 lignes)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Rappel</w:t>
      </w:r>
      <w:r>
        <w:rPr>
          <w:rStyle w:val="Aucun"/>
          <w:i w:val="1"/>
          <w:iCs w:val="1"/>
          <w:rtl w:val="0"/>
          <w:lang w:val="fr-FR"/>
        </w:rPr>
        <w:t xml:space="preserve"> : Les parcours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grant des collaborations avec des partenaires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trangers sont encourag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s, notamment via les instruments de coop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ration internationale INRAE propos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par la DRI</w:t>
      </w:r>
      <w:r>
        <w:rPr>
          <w:rStyle w:val="Aucun"/>
          <w:sz w:val="22"/>
          <w:szCs w:val="22"/>
          <w:rtl w:val="0"/>
          <w:lang w:val="fr-FR"/>
        </w:rPr>
        <w:t xml:space="preserve"> (</w:t>
      </w:r>
      <w:r>
        <w:rPr>
          <w:rStyle w:val="Aucun"/>
          <w:i w:val="1"/>
          <w:iCs w:val="1"/>
          <w:rtl w:val="0"/>
          <w:lang w:val="fr-FR"/>
        </w:rPr>
        <w:t xml:space="preserve">Joint Linkage Calls, LIA, 2RI, etc.), dont les soutiens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des missions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tranger dans le cadre du DIMI (dispositif incitatif de mobilit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internationale). Le 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taprogramme peut soutenir une mission si elle s'int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 xml:space="preserve">gre au parcours interdisciplinaire. </w:t>
      </w: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pour les projets de recherche : 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Etat de l'art </w:t>
            </w:r>
            <w:r>
              <w:rPr>
                <w:rStyle w:val="Aucun"/>
                <w:rFonts w:cs="Arial Unicode MS" w:eastAsia="Arial Unicode MS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(une page)</w:t>
            </w:r>
            <w:r>
              <w:rPr>
                <w:rStyle w:val="Aucun"/>
                <w:rFonts w:cs="Arial Unicode MS" w:eastAsia="Arial Unicode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cs="Arial Unicode MS" w:eastAsia="Arial Unicode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pour les projets de recherche : 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Hypoth</w:t>
            </w:r>
            <w:r>
              <w:rPr>
                <w:rStyle w:val="Aucun"/>
                <w:rFonts w:cs="Arial Unicode MS" w:eastAsia="Arial Unicode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ses et d</w:t>
            </w:r>
            <w:r>
              <w:rPr>
                <w:rStyle w:val="Aucun"/>
                <w:rFonts w:cs="Arial Unicode MS" w:eastAsia="Arial Unicode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marche </w:t>
            </w:r>
            <w:r>
              <w:rPr>
                <w:rStyle w:val="Aucun"/>
                <w:rFonts w:cs="Arial Unicode MS" w:eastAsia="Arial Unicode MS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(une page)</w:t>
            </w:r>
            <w:r>
              <w:rPr>
                <w:rStyle w:val="Aucun"/>
                <w:rFonts w:cs="Arial Unicode MS" w:eastAsia="Arial Unicode MS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cs="Arial Unicode MS" w:eastAsia="Arial Unicode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both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pour les projets de recherche :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sultats attendus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(une demi-page)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87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2"/>
          <w:szCs w:val="22"/>
          <w:lang w:val="fr-FR"/>
        </w:rPr>
      </w:pPr>
    </w:p>
    <w:p>
      <w:pPr>
        <w:pStyle w:val="Corps A"/>
        <w:widowControl w:val="0"/>
        <w:jc w:val="both"/>
        <w:rPr>
          <w:rStyle w:val="Aucun"/>
          <w:sz w:val="22"/>
          <w:szCs w:val="22"/>
          <w:lang w:val="fr-FR"/>
        </w:rPr>
      </w:pPr>
    </w:p>
    <w:p>
      <w:pPr>
        <w:pStyle w:val="Corps A"/>
        <w:jc w:val="both"/>
        <w:rPr>
          <w:rStyle w:val="Aucun"/>
          <w:sz w:val="22"/>
          <w:szCs w:val="22"/>
          <w:lang w:val="fr-FR"/>
        </w:rPr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4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ed6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/>
              <w:jc w:val="both"/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Evolution(s)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ventuelle(s) de la proposition d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taill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 par rapport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la lettre d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intention </w:t>
            </w:r>
          </w:p>
          <w:p>
            <w:pPr>
              <w:pStyle w:val="Corps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Ce paragraphe est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renseigner uniquement en phase 2 de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lection :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cisez en quoi vous avez tenu compte des commentaires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ventuels du comit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pilotage du MP.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</w:pPr>
      <w:r>
        <w:rPr>
          <w:rStyle w:val="Aucun"/>
          <w:sz w:val="22"/>
          <w:szCs w:val="22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La notion de parcours interdisciplinaire est explicit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 dans la section 3.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669"/>
        <w:tab w:val="right" w:pos="9044"/>
        <w:tab w:val="clear" w:pos="4536"/>
        <w:tab w:val="clear" w:pos="9072"/>
      </w:tabs>
      <w:ind w:left="5954" w:firstLine="0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380365</wp:posOffset>
          </wp:positionV>
          <wp:extent cx="829310" cy="217805"/>
          <wp:effectExtent l="0" t="0" r="0" b="0"/>
          <wp:wrapNone/>
          <wp:docPr id="1073741825" name="officeArt object" descr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8" descr="Image 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217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Times New Roman" w:hAnsi="Times New Roman"/>
        <w:outline w:val="0"/>
        <w:color w:val="44a19f"/>
        <w:u w:color="44a19f"/>
        <w:rtl w:val="0"/>
        <w:lang w:val="fr-FR"/>
        <w14:textFill>
          <w14:solidFill>
            <w14:srgbClr w14:val="44A19F"/>
          </w14:solidFill>
        </w14:textFill>
      </w:rPr>
      <w:t xml:space="preserve">XRISQUES - AMI 2024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Puces"/>
  </w:abstractNum>
  <w:abstractNum w:abstractNumId="6">
    <w:multiLevelType w:val="hybridMultilevel"/>
    <w:styleLink w:val="Puces"/>
    <w:lvl w:ilvl="0">
      <w:start w:val="1"/>
      <w:numFmt w:val="bullet"/>
      <w:suff w:val="tab"/>
      <w:lvlText w:val="☐"/>
      <w:lvlJc w:val="left"/>
      <w:pPr>
        <w:ind w:left="1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58" w:hanging="1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yle 3 importé"/>
  </w:abstractNum>
  <w:abstractNum w:abstractNumId="8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tabs>
          <w:tab w:val="clear" w:pos="426"/>
          <w:tab w:val="clear" w:pos="1418"/>
          <w:tab w:val="clear" w:pos="694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26"/>
          <w:tab w:val="clear" w:pos="1418"/>
          <w:tab w:val="clear" w:pos="694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26"/>
          <w:tab w:val="clear" w:pos="1418"/>
          <w:tab w:val="clear" w:pos="694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26"/>
          <w:tab w:val="clear" w:pos="1418"/>
          <w:tab w:val="clear" w:pos="694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26"/>
          <w:tab w:val="clear" w:pos="1418"/>
          <w:tab w:val="clear" w:pos="694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26"/>
          <w:tab w:val="clear" w:pos="1418"/>
          <w:tab w:val="clear" w:pos="694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26"/>
          <w:tab w:val="clear" w:pos="1418"/>
          <w:tab w:val="clear" w:pos="694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26"/>
          <w:tab w:val="clear" w:pos="1418"/>
          <w:tab w:val="clear" w:pos="694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26"/>
          <w:tab w:val="clear" w:pos="1418"/>
          <w:tab w:val="clear" w:pos="694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□"/>
      <w:lvlJc w:val="left"/>
      <w:pPr>
        <w:ind w:left="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25"/>
          </w:tabs>
          <w:ind w:left="193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85"/>
          </w:tabs>
          <w:ind w:left="409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45"/>
          </w:tabs>
          <w:ind w:left="625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5"/>
  </w:num>
  <w:num w:numId="15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571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291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25"/>
          </w:tabs>
          <w:ind w:left="2003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53"/>
          </w:tabs>
          <w:ind w:left="2731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73"/>
          </w:tabs>
          <w:ind w:left="3451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85"/>
          </w:tabs>
          <w:ind w:left="4163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13"/>
          </w:tabs>
          <w:ind w:left="4891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33"/>
          </w:tabs>
          <w:ind w:left="5611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45"/>
          </w:tabs>
          <w:ind w:left="6323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393"/>
          </w:tabs>
          <w:ind w:left="46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93"/>
            <w:tab w:val="num" w:pos="1113"/>
          </w:tabs>
          <w:ind w:left="118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93"/>
            <w:tab w:val="num" w:pos="1825"/>
          </w:tabs>
          <w:ind w:left="1895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93"/>
            <w:tab w:val="num" w:pos="2553"/>
          </w:tabs>
          <w:ind w:left="262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93"/>
            <w:tab w:val="num" w:pos="3273"/>
          </w:tabs>
          <w:ind w:left="334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93"/>
            <w:tab w:val="num" w:pos="3985"/>
          </w:tabs>
          <w:ind w:left="4055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93"/>
            <w:tab w:val="num" w:pos="4713"/>
          </w:tabs>
          <w:ind w:left="478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93"/>
            <w:tab w:val="num" w:pos="5433"/>
          </w:tabs>
          <w:ind w:left="550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93"/>
            <w:tab w:val="num" w:pos="6145"/>
          </w:tabs>
          <w:ind w:left="6215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97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57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17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89"/>
          </w:tabs>
          <w:ind w:left="49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09"/>
          </w:tabs>
          <w:ind w:left="121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22"/>
          </w:tabs>
          <w:ind w:left="193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49"/>
          </w:tabs>
          <w:ind w:left="265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69"/>
          </w:tabs>
          <w:ind w:left="337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82"/>
          </w:tabs>
          <w:ind w:left="409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09"/>
          </w:tabs>
          <w:ind w:left="481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29"/>
          </w:tabs>
          <w:ind w:left="553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42"/>
          </w:tabs>
          <w:ind w:left="625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2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2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2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2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7"/>
  </w:num>
  <w:num w:numId="29">
    <w:abstractNumId w:val="9"/>
  </w:num>
  <w:num w:numId="30">
    <w:abstractNumId w:val="10"/>
  </w:num>
  <w:num w:numId="31">
    <w:abstractNumId w:val="10"/>
    <w:lvlOverride w:ilvl="0">
      <w:startOverride w:val="2"/>
    </w:lvlOverride>
  </w:num>
  <w:num w:numId="32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393"/>
          </w:tabs>
          <w:ind w:left="46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18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25"/>
          </w:tabs>
          <w:ind w:left="1895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53"/>
          </w:tabs>
          <w:ind w:left="262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73"/>
          </w:tabs>
          <w:ind w:left="334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85"/>
          </w:tabs>
          <w:ind w:left="4055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13"/>
          </w:tabs>
          <w:ind w:left="478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33"/>
          </w:tabs>
          <w:ind w:left="550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45"/>
          </w:tabs>
          <w:ind w:left="6215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Corps A"/>
    <w:pPr>
      <w:keepNext w:val="0"/>
      <w:keepLines w:val="0"/>
      <w:pageBreakBefore w:val="0"/>
      <w:widowControl w:val="1"/>
      <w:shd w:val="clear" w:color="auto" w:fill="auto"/>
      <w:tabs>
        <w:tab w:val="left" w:pos="426"/>
        <w:tab w:val="left" w:pos="1418"/>
        <w:tab w:val="left" w:pos="6946"/>
      </w:tabs>
      <w:suppressAutoHyphens w:val="1"/>
      <w:bidi w:val="0"/>
      <w:spacing w:before="240" w:after="120" w:line="240" w:lineRule="auto"/>
      <w:ind w:left="0" w:right="0" w:firstLine="0"/>
      <w:jc w:val="both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4b9b"/>
      <w:spacing w:val="0"/>
      <w:kern w:val="0"/>
      <w:position w:val="0"/>
      <w:sz w:val="24"/>
      <w:szCs w:val="24"/>
      <w:u w:val="none" w:color="004b9b"/>
      <w:shd w:val="nil" w:color="auto" w:fill="auto"/>
      <w:vertAlign w:val="baseline"/>
      <w:lang w:val="fr-FR"/>
      <w14:textFill>
        <w14:solidFill>
          <w14:srgbClr w14:val="004B9B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heading 3">
    <w:name w:val="heading 3"/>
    <w:next w:val="Corps A"/>
    <w:pPr>
      <w:keepNext w:val="0"/>
      <w:keepLines w:val="0"/>
      <w:pageBreakBefore w:val="0"/>
      <w:widowControl w:val="1"/>
      <w:shd w:val="clear" w:color="auto" w:fill="auto"/>
      <w:tabs>
        <w:tab w:val="left" w:pos="426"/>
        <w:tab w:val="left" w:pos="1418"/>
        <w:tab w:val="left" w:pos="6946"/>
      </w:tabs>
      <w:suppressAutoHyphens w:val="1"/>
      <w:bidi w:val="0"/>
      <w:spacing w:before="120" w:after="60" w:line="240" w:lineRule="auto"/>
      <w:ind w:left="0" w:right="0" w:firstLine="0"/>
      <w:jc w:val="both"/>
      <w:outlineLvl w:val="2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004b9b"/>
      <w:spacing w:val="0"/>
      <w:kern w:val="0"/>
      <w:position w:val="0"/>
      <w:sz w:val="22"/>
      <w:szCs w:val="22"/>
      <w:u w:val="none" w:color="004b9b"/>
      <w:shd w:val="nil" w:color="auto" w:fill="auto"/>
      <w:vertAlign w:val="baseline"/>
      <w:lang w:val="fr-FR"/>
      <w14:textFill>
        <w14:solidFill>
          <w14:srgbClr w14:val="004B9B"/>
        </w14:solidFill>
      </w14:textFill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s A"/>
    <w:pPr>
      <w:keepNext w:val="0"/>
      <w:keepLines w:val="0"/>
      <w:pageBreakBefore w:val="0"/>
      <w:widowControl w:val="1"/>
      <w:pBdr>
        <w:top w:val="single" w:color="e8e8e8" w:sz="24" w:space="0" w:shadow="0" w:frame="0"/>
        <w:left w:val="nil"/>
        <w:bottom w:val="single" w:color="e8e8e8" w:sz="24" w:space="0" w:shadow="0" w:frame="0"/>
        <w:right w:val="nil"/>
      </w:pBdr>
      <w:shd w:val="clear" w:color="auto" w:fill="e6e6e6"/>
      <w:tabs>
        <w:tab w:val="left" w:pos="426"/>
        <w:tab w:val="left" w:pos="1418"/>
        <w:tab w:val="left" w:pos="6946"/>
      </w:tabs>
      <w:suppressAutoHyphens w:val="1"/>
      <w:bidi w:val="0"/>
      <w:spacing w:before="360" w:after="24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4b9b"/>
      <w:spacing w:val="0"/>
      <w:kern w:val="0"/>
      <w:position w:val="0"/>
      <w:sz w:val="24"/>
      <w:szCs w:val="24"/>
      <w:u w:val="none" w:color="004b9b"/>
      <w:shd w:val="nil" w:color="auto" w:fill="auto"/>
      <w:vertAlign w:val="baseline"/>
      <w:lang w:val="fr-FR"/>
      <w14:textFill>
        <w14:solidFill>
          <w14:srgbClr w14:val="004B9B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de texte 31">
    <w:name w:val="Corps de texte 31"/>
    <w:next w:val="Corps de texte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3"/>
      </w:numPr>
    </w:pPr>
  </w:style>
  <w:style w:type="paragraph" w:styleId="Retrait corps et 1re lig.1">
    <w:name w:val="Retrait corps et 1re lig.1"/>
    <w:next w:val="Retrait corps et 1re lig.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360" w:right="0" w:firstLine="36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27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